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BD" w:rsidRDefault="00BD3A4B" w:rsidP="00F509AD">
      <w:pPr>
        <w:pStyle w:val="a3"/>
        <w:spacing w:before="11" w:line="276" w:lineRule="auto"/>
      </w:pPr>
      <w:r>
        <w:rPr>
          <w:noProof/>
          <w:lang w:bidi="ar-SA"/>
        </w:rPr>
        <w:drawing>
          <wp:inline distT="0" distB="0" distL="0" distR="0">
            <wp:extent cx="6210935" cy="8777614"/>
            <wp:effectExtent l="19050" t="0" r="0" b="0"/>
            <wp:docPr id="2" name="Рисунок 2" descr="C:\Users\USER\Desktop\Новая папка (2)\опоп\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опоп\Pag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4B" w:rsidRDefault="00BD3A4B" w:rsidP="00F509AD">
      <w:pPr>
        <w:pStyle w:val="a3"/>
        <w:spacing w:before="11" w:line="276" w:lineRule="auto"/>
      </w:pPr>
    </w:p>
    <w:p w:rsidR="00BD3A4B" w:rsidRPr="00F509AD" w:rsidRDefault="00BD3A4B" w:rsidP="00F509AD">
      <w:pPr>
        <w:pStyle w:val="a3"/>
        <w:spacing w:before="11" w:line="276" w:lineRule="auto"/>
      </w:pPr>
    </w:p>
    <w:p w:rsidR="005A36BD" w:rsidRPr="00F509AD" w:rsidRDefault="00A946E5" w:rsidP="00F509AD">
      <w:pPr>
        <w:pStyle w:val="Heading1"/>
        <w:spacing w:before="90" w:line="276" w:lineRule="auto"/>
        <w:ind w:left="2330" w:right="1467" w:firstLine="0"/>
        <w:jc w:val="center"/>
      </w:pPr>
      <w:r w:rsidRPr="00F509AD">
        <w:lastRenderedPageBreak/>
        <w:t>СОДЕРЖАНИЕ</w:t>
      </w:r>
    </w:p>
    <w:p w:rsidR="005A36BD" w:rsidRPr="00F509AD" w:rsidRDefault="005A36BD" w:rsidP="00F509AD">
      <w:pPr>
        <w:pStyle w:val="a3"/>
        <w:spacing w:before="8" w:line="276" w:lineRule="auto"/>
        <w:rPr>
          <w:b/>
        </w:rPr>
      </w:pPr>
    </w:p>
    <w:p w:rsidR="005A36BD" w:rsidRPr="00F509AD" w:rsidRDefault="00A946E5" w:rsidP="00F509AD">
      <w:pPr>
        <w:pStyle w:val="a4"/>
        <w:numPr>
          <w:ilvl w:val="3"/>
          <w:numId w:val="7"/>
        </w:numPr>
        <w:tabs>
          <w:tab w:val="left" w:pos="1222"/>
        </w:tabs>
        <w:spacing w:before="90" w:line="276" w:lineRule="auto"/>
        <w:rPr>
          <w:sz w:val="24"/>
          <w:szCs w:val="24"/>
        </w:rPr>
      </w:pPr>
      <w:r w:rsidRPr="00F509AD">
        <w:rPr>
          <w:sz w:val="24"/>
          <w:szCs w:val="24"/>
        </w:rPr>
        <w:t>ОБЩИЕ</w:t>
      </w:r>
      <w:r w:rsidRPr="00F509AD">
        <w:rPr>
          <w:spacing w:val="-10"/>
          <w:sz w:val="24"/>
          <w:szCs w:val="24"/>
        </w:rPr>
        <w:t xml:space="preserve"> </w:t>
      </w:r>
      <w:r w:rsidRPr="00F509AD">
        <w:rPr>
          <w:sz w:val="24"/>
          <w:szCs w:val="24"/>
        </w:rPr>
        <w:t>ПОЛОЖЕНИЯ</w:t>
      </w: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A946E5" w:rsidP="00F509AD">
      <w:pPr>
        <w:pStyle w:val="a4"/>
        <w:numPr>
          <w:ilvl w:val="3"/>
          <w:numId w:val="7"/>
        </w:numPr>
        <w:tabs>
          <w:tab w:val="left" w:pos="1601"/>
        </w:tabs>
        <w:spacing w:line="276" w:lineRule="auto"/>
        <w:ind w:left="580" w:right="118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ХАРАКТЕРИСТИКА ПРОФЕССИОНАЛЬНОЙ ДЕЯТЕЛЬНОСТИ ВЫПУСКНИКОВ ПО ПРОФЕССИИ 23.01.10 СЛЕСАРЬ ПО ОБСЛУЖИВАНИЮ И РЕМОНТУ ПОДВИЖНОГО</w:t>
      </w:r>
      <w:r w:rsidRPr="00F509AD">
        <w:rPr>
          <w:spacing w:val="-3"/>
          <w:sz w:val="24"/>
          <w:szCs w:val="24"/>
        </w:rPr>
        <w:t xml:space="preserve"> </w:t>
      </w:r>
      <w:r w:rsidRPr="00F509AD">
        <w:rPr>
          <w:sz w:val="24"/>
          <w:szCs w:val="24"/>
        </w:rPr>
        <w:t>СОСТАВА</w:t>
      </w: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A946E5" w:rsidP="00F509AD">
      <w:pPr>
        <w:pStyle w:val="a4"/>
        <w:numPr>
          <w:ilvl w:val="3"/>
          <w:numId w:val="7"/>
        </w:numPr>
        <w:tabs>
          <w:tab w:val="left" w:pos="1550"/>
        </w:tabs>
        <w:spacing w:line="276" w:lineRule="auto"/>
        <w:ind w:left="580" w:right="116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ТРЕБОВАНИЯ К РЕЗУЛЬТАТАМ ОСВОЕНИЯ ОСНОВНОЙ ПРОФЕССИОНАЛЬНОЙ ОБРАЗОВАТЕЛЬНОЙ</w:t>
      </w:r>
      <w:r w:rsidRPr="00F509AD">
        <w:rPr>
          <w:spacing w:val="-4"/>
          <w:sz w:val="24"/>
          <w:szCs w:val="24"/>
        </w:rPr>
        <w:t xml:space="preserve"> </w:t>
      </w:r>
      <w:r w:rsidRPr="00F509AD">
        <w:rPr>
          <w:sz w:val="24"/>
          <w:szCs w:val="24"/>
        </w:rPr>
        <w:t>ПРОГРАММЫ</w:t>
      </w: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5A36BD" w:rsidP="00F509AD">
      <w:pPr>
        <w:pStyle w:val="a3"/>
        <w:spacing w:before="1" w:line="276" w:lineRule="auto"/>
      </w:pPr>
    </w:p>
    <w:p w:rsidR="005A36BD" w:rsidRPr="00F509AD" w:rsidRDefault="00A946E5" w:rsidP="00F509AD">
      <w:pPr>
        <w:pStyle w:val="a4"/>
        <w:numPr>
          <w:ilvl w:val="3"/>
          <w:numId w:val="7"/>
        </w:numPr>
        <w:tabs>
          <w:tab w:val="left" w:pos="1163"/>
        </w:tabs>
        <w:spacing w:line="276" w:lineRule="auto"/>
        <w:ind w:left="580" w:right="120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ТРЕБОВАНИЯ К СТРУКТУРЕ ОСНОВНОЙ ПРОФЕССИОНАЛЬНОЙ ОБРАЗОВАТЕЛЬНОЙ ПРОГРАММЫ</w:t>
      </w: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A946E5" w:rsidP="00F509AD">
      <w:pPr>
        <w:pStyle w:val="a4"/>
        <w:numPr>
          <w:ilvl w:val="3"/>
          <w:numId w:val="7"/>
        </w:numPr>
        <w:tabs>
          <w:tab w:val="left" w:pos="1641"/>
        </w:tabs>
        <w:spacing w:line="276" w:lineRule="auto"/>
        <w:ind w:left="580" w:right="118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ДОКУМЕНТЫ, РЕГЛАМЕНТИРУЮЩИЕ СОДЕРЖАНИЕ И ОРГАНИЗАЦИЮ ОБРАЗОВАТЕЛЬНОГО ПРОЦЕССА ПРИ РЕАЛИЗАЦИИ ОПОП СПО ПО НАПРАВЛЕНИЮ</w:t>
      </w:r>
      <w:r w:rsidRPr="00F509AD">
        <w:rPr>
          <w:spacing w:val="-3"/>
          <w:sz w:val="24"/>
          <w:szCs w:val="24"/>
        </w:rPr>
        <w:t xml:space="preserve"> </w:t>
      </w:r>
      <w:r w:rsidRPr="00F509AD">
        <w:rPr>
          <w:sz w:val="24"/>
          <w:szCs w:val="24"/>
        </w:rPr>
        <w:t>ПОДГОТОВКИ</w:t>
      </w: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A946E5" w:rsidP="00F509AD">
      <w:pPr>
        <w:pStyle w:val="a4"/>
        <w:numPr>
          <w:ilvl w:val="3"/>
          <w:numId w:val="7"/>
        </w:numPr>
        <w:tabs>
          <w:tab w:val="left" w:pos="1416"/>
        </w:tabs>
        <w:spacing w:line="276" w:lineRule="auto"/>
        <w:ind w:left="580" w:right="117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РЕСУРСНОЕ ОБЕСПЕЧЕНИЕ ОПОП СПО ПО НАПРАВЛЕНИЮ ПОДГОТОВКИ ПО ПРОФЕССИИ 23.01.10 СЛЕСАРЬ ПО ОБСЛУЖИВАНИЮ И РЕМОНТУ ПОДВИЖНОГО</w:t>
      </w:r>
      <w:r w:rsidRPr="00F509AD">
        <w:rPr>
          <w:spacing w:val="-2"/>
          <w:sz w:val="24"/>
          <w:szCs w:val="24"/>
        </w:rPr>
        <w:t xml:space="preserve"> </w:t>
      </w:r>
      <w:r w:rsidRPr="00F509AD">
        <w:rPr>
          <w:sz w:val="24"/>
          <w:szCs w:val="24"/>
        </w:rPr>
        <w:t>СОСТАВА</w:t>
      </w: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5A36BD" w:rsidP="00F509AD">
      <w:pPr>
        <w:pStyle w:val="a3"/>
        <w:spacing w:before="1" w:line="276" w:lineRule="auto"/>
      </w:pPr>
    </w:p>
    <w:p w:rsidR="005A36BD" w:rsidRPr="00F509AD" w:rsidRDefault="00A946E5" w:rsidP="00F509AD">
      <w:pPr>
        <w:pStyle w:val="a4"/>
        <w:numPr>
          <w:ilvl w:val="3"/>
          <w:numId w:val="7"/>
        </w:numPr>
        <w:tabs>
          <w:tab w:val="left" w:pos="1632"/>
        </w:tabs>
        <w:spacing w:line="276" w:lineRule="auto"/>
        <w:ind w:left="580" w:right="113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НОРМАТИВНО-МЕТОДИЧЕСКОЕ ОБЕСПЕЧЕНИЕ СИСТЕМЫ КАЧЕСТВА ОСВОЕНИЕ</w:t>
      </w:r>
      <w:r w:rsidRPr="00F509AD">
        <w:rPr>
          <w:spacing w:val="-26"/>
          <w:sz w:val="24"/>
          <w:szCs w:val="24"/>
        </w:rPr>
        <w:t xml:space="preserve"> </w:t>
      </w:r>
      <w:r w:rsidRPr="00F509AD">
        <w:rPr>
          <w:sz w:val="24"/>
          <w:szCs w:val="24"/>
        </w:rPr>
        <w:t>ОПОП</w:t>
      </w: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A946E5" w:rsidP="00F509AD">
      <w:pPr>
        <w:pStyle w:val="a4"/>
        <w:numPr>
          <w:ilvl w:val="3"/>
          <w:numId w:val="7"/>
        </w:numPr>
        <w:tabs>
          <w:tab w:val="left" w:pos="1454"/>
        </w:tabs>
        <w:spacing w:line="276" w:lineRule="auto"/>
        <w:ind w:left="580" w:right="119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ХАРАКТЕРИСТИКА СОЦИОКУЛЬТУРНОЙ СРЕДЫ КОЛЛЕДЖА, ОБЕСПЕЧИВАЮЩАЯ РАЗВИТИЕ ОБЩИХ КОМПЕТЕНЦИЙ</w:t>
      </w:r>
      <w:r w:rsidRPr="00F509AD">
        <w:rPr>
          <w:spacing w:val="-7"/>
          <w:sz w:val="24"/>
          <w:szCs w:val="24"/>
        </w:rPr>
        <w:t xml:space="preserve"> </w:t>
      </w:r>
      <w:r w:rsidRPr="00F509AD">
        <w:rPr>
          <w:sz w:val="24"/>
          <w:szCs w:val="24"/>
        </w:rPr>
        <w:t>ВЫПУСКНКОВ</w:t>
      </w: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A946E5" w:rsidP="00F509AD">
      <w:pPr>
        <w:pStyle w:val="a4"/>
        <w:numPr>
          <w:ilvl w:val="3"/>
          <w:numId w:val="7"/>
        </w:numPr>
        <w:tabs>
          <w:tab w:val="left" w:pos="1378"/>
        </w:tabs>
        <w:spacing w:line="276" w:lineRule="auto"/>
        <w:ind w:left="580" w:right="120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КОНТРОЛЬ И ОЦЕНКА РЕЗУЛЬТАТОВ ОСВОЕНИЯ ОСНОВНОЙ ПРОФЕССИОНАЛЬНОЙ ОБРАЗОВАТЕЛЬНОЙ</w:t>
      </w:r>
      <w:r w:rsidRPr="00F509AD">
        <w:rPr>
          <w:spacing w:val="-4"/>
          <w:sz w:val="24"/>
          <w:szCs w:val="24"/>
        </w:rPr>
        <w:t xml:space="preserve"> </w:t>
      </w:r>
      <w:r w:rsidRPr="00F509AD">
        <w:rPr>
          <w:sz w:val="24"/>
          <w:szCs w:val="24"/>
        </w:rPr>
        <w:t>ПРОГРАММЫ</w:t>
      </w:r>
    </w:p>
    <w:p w:rsidR="005A36BD" w:rsidRPr="00F509AD" w:rsidRDefault="005A36BD" w:rsidP="00F509AD">
      <w:pPr>
        <w:spacing w:line="276" w:lineRule="auto"/>
        <w:jc w:val="both"/>
        <w:rPr>
          <w:sz w:val="24"/>
          <w:szCs w:val="24"/>
        </w:rPr>
        <w:sectPr w:rsidR="005A36BD" w:rsidRPr="00F509AD" w:rsidSect="00F509AD">
          <w:footerReference w:type="even" r:id="rId9"/>
          <w:footerReference w:type="default" r:id="rId10"/>
          <w:pgSz w:w="11907" w:h="16839" w:code="9"/>
          <w:pgMar w:top="1134" w:right="708" w:bottom="1134" w:left="1418" w:header="0" w:footer="746" w:gutter="0"/>
          <w:cols w:space="720"/>
          <w:docGrid w:linePitch="299"/>
        </w:sectPr>
      </w:pPr>
    </w:p>
    <w:p w:rsidR="005A36BD" w:rsidRPr="00F509AD" w:rsidRDefault="005A36BD" w:rsidP="00F509AD">
      <w:pPr>
        <w:pStyle w:val="a3"/>
        <w:spacing w:before="11" w:line="276" w:lineRule="auto"/>
      </w:pPr>
    </w:p>
    <w:p w:rsidR="005A36BD" w:rsidRPr="00F509AD" w:rsidRDefault="00A946E5" w:rsidP="00F509AD">
      <w:pPr>
        <w:pStyle w:val="Heading1"/>
        <w:numPr>
          <w:ilvl w:val="4"/>
          <w:numId w:val="7"/>
        </w:numPr>
        <w:tabs>
          <w:tab w:val="left" w:pos="3740"/>
        </w:tabs>
        <w:spacing w:before="90" w:line="276" w:lineRule="auto"/>
        <w:jc w:val="left"/>
      </w:pPr>
      <w:r w:rsidRPr="00F509AD">
        <w:t>ОБЩИЕ</w:t>
      </w:r>
      <w:r w:rsidRPr="00F509AD">
        <w:rPr>
          <w:spacing w:val="-1"/>
        </w:rPr>
        <w:t xml:space="preserve"> </w:t>
      </w:r>
      <w:r w:rsidRPr="00F509AD">
        <w:t>ПОЛОЖЕНИЯ</w:t>
      </w:r>
    </w:p>
    <w:p w:rsidR="005A36BD" w:rsidRPr="00F509AD" w:rsidRDefault="005A36BD" w:rsidP="00F509AD">
      <w:pPr>
        <w:pStyle w:val="a3"/>
        <w:spacing w:before="11" w:line="276" w:lineRule="auto"/>
        <w:rPr>
          <w:b/>
        </w:rPr>
      </w:pPr>
    </w:p>
    <w:p w:rsidR="005A36BD" w:rsidRPr="00F509AD" w:rsidRDefault="00A946E5" w:rsidP="00F509AD">
      <w:pPr>
        <w:tabs>
          <w:tab w:val="left" w:pos="1636"/>
        </w:tabs>
        <w:spacing w:line="276" w:lineRule="auto"/>
        <w:ind w:left="930"/>
        <w:rPr>
          <w:b/>
          <w:sz w:val="24"/>
          <w:szCs w:val="24"/>
        </w:rPr>
      </w:pPr>
      <w:r w:rsidRPr="00F509AD">
        <w:rPr>
          <w:b/>
          <w:sz w:val="24"/>
          <w:szCs w:val="24"/>
        </w:rPr>
        <w:t>1.1.</w:t>
      </w:r>
      <w:r w:rsidRPr="00F509AD">
        <w:rPr>
          <w:b/>
          <w:sz w:val="24"/>
          <w:szCs w:val="24"/>
        </w:rPr>
        <w:tab/>
        <w:t>Определение.</w:t>
      </w:r>
    </w:p>
    <w:p w:rsidR="005A36BD" w:rsidRPr="00F509AD" w:rsidRDefault="00A946E5" w:rsidP="00F509AD">
      <w:pPr>
        <w:pStyle w:val="a3"/>
        <w:spacing w:line="276" w:lineRule="auto"/>
        <w:ind w:left="220" w:right="472" w:firstLine="283"/>
        <w:jc w:val="both"/>
      </w:pPr>
      <w:r w:rsidRPr="00F509AD">
        <w:t>Основная профессиональная образовательная программа СПО подгот</w:t>
      </w:r>
      <w:r w:rsidR="000C343D" w:rsidRPr="00F509AD">
        <w:t>овки ква</w:t>
      </w:r>
      <w:r w:rsidRPr="00F509AD">
        <w:t>лифицированных рабочих, служащих по професс</w:t>
      </w:r>
      <w:r w:rsidR="000C343D" w:rsidRPr="00F509AD">
        <w:t>ии 23.01.10 Слесарь по обслужи</w:t>
      </w:r>
      <w:r w:rsidRPr="00F509AD">
        <w:t xml:space="preserve">ванию и ремонту подвижного состава, реализуемая </w:t>
      </w:r>
      <w:r w:rsidRPr="00F509AD">
        <w:rPr>
          <w:spacing w:val="-3"/>
        </w:rPr>
        <w:t>госу</w:t>
      </w:r>
      <w:r w:rsidRPr="00F509AD">
        <w:t>дарственным бюджетным профессиональным образовательным учреждением</w:t>
      </w:r>
      <w:r w:rsidR="0044058F">
        <w:t xml:space="preserve"> РД </w:t>
      </w:r>
      <w:r w:rsidRPr="00F509AD">
        <w:t xml:space="preserve"> </w:t>
      </w:r>
      <w:r w:rsidRPr="00F509AD">
        <w:rPr>
          <w:spacing w:val="-3"/>
        </w:rPr>
        <w:t>«Же</w:t>
      </w:r>
      <w:r w:rsidRPr="00F509AD">
        <w:t>лезнодо</w:t>
      </w:r>
      <w:r w:rsidR="0044058F">
        <w:t>рожный колледж</w:t>
      </w:r>
      <w:r w:rsidRPr="00F509AD">
        <w:t>», п</w:t>
      </w:r>
      <w:r w:rsidR="000C343D" w:rsidRPr="00F509AD">
        <w:t>редставляет собой систему доку</w:t>
      </w:r>
      <w:r w:rsidRPr="00F509AD">
        <w:t xml:space="preserve">ментов, разработанную и утвержденную с учетом требований рынка труда на </w:t>
      </w:r>
      <w:r w:rsidRPr="00F509AD">
        <w:rPr>
          <w:spacing w:val="2"/>
        </w:rPr>
        <w:t>осно</w:t>
      </w:r>
      <w:r w:rsidRPr="00F509AD">
        <w:t>ве Федерального государственного образователь</w:t>
      </w:r>
      <w:r w:rsidR="000C343D" w:rsidRPr="00F509AD">
        <w:t>ного стандарта по соответствую</w:t>
      </w:r>
      <w:r w:rsidRPr="00F509AD">
        <w:t>щей программе подготовке квалифицированных рабочих, служащих (ФГОС СПО), а также с учетом рекомендованной примерной о</w:t>
      </w:r>
      <w:r w:rsidR="000C343D" w:rsidRPr="00F509AD">
        <w:t>бразовательной программы и про</w:t>
      </w:r>
      <w:r w:rsidRPr="00F509AD">
        <w:t>фессиональных стандартов.</w:t>
      </w:r>
    </w:p>
    <w:p w:rsidR="005A36BD" w:rsidRPr="00F509AD" w:rsidRDefault="00A946E5" w:rsidP="00F509AD">
      <w:pPr>
        <w:pStyle w:val="a3"/>
        <w:spacing w:line="276" w:lineRule="auto"/>
        <w:ind w:left="220" w:right="471" w:firstLine="707"/>
        <w:jc w:val="both"/>
      </w:pPr>
      <w:r w:rsidRPr="00F509AD">
        <w:t>ОПОП регламентирует цели, ожидаемые результаты, содержание, условия реализации образовательного процесса, оценку качества подготовки выпускника по данной профессии и включает в себя: учебный</w:t>
      </w:r>
      <w:r w:rsidR="000C343D" w:rsidRPr="00F509AD">
        <w:t xml:space="preserve"> план, программы учебных дисци</w:t>
      </w:r>
      <w:r w:rsidRPr="00F509AD">
        <w:t>плин и профессиональных модулей и другие м</w:t>
      </w:r>
      <w:r w:rsidR="000C343D" w:rsidRPr="00F509AD">
        <w:t>атериалы, обеспечивающие форми</w:t>
      </w:r>
      <w:r w:rsidRPr="00F509AD">
        <w:t>рованию общих и профессиональных компетенций, а также программы учебных и производственных практик, календарный учебны</w:t>
      </w:r>
      <w:r w:rsidR="000C343D" w:rsidRPr="00F509AD">
        <w:t>й график и методические матери</w:t>
      </w:r>
      <w:r w:rsidRPr="00F509AD">
        <w:t>алы, обеспечивающие реализацию соответствующей образовательной программы.</w:t>
      </w:r>
    </w:p>
    <w:p w:rsidR="005A36BD" w:rsidRPr="00F509AD" w:rsidRDefault="005A36BD" w:rsidP="00F509AD">
      <w:pPr>
        <w:pStyle w:val="a3"/>
        <w:spacing w:before="3" w:line="276" w:lineRule="auto"/>
      </w:pPr>
    </w:p>
    <w:p w:rsidR="005A36BD" w:rsidRPr="00F509AD" w:rsidRDefault="00285D52" w:rsidP="00F509AD">
      <w:pPr>
        <w:pStyle w:val="Heading1"/>
        <w:numPr>
          <w:ilvl w:val="1"/>
          <w:numId w:val="6"/>
        </w:numPr>
        <w:tabs>
          <w:tab w:val="left" w:pos="1289"/>
        </w:tabs>
        <w:spacing w:before="1" w:line="276" w:lineRule="auto"/>
      </w:pPr>
      <w:r w:rsidRPr="00F509AD">
        <w:t xml:space="preserve">1.2. </w:t>
      </w:r>
      <w:r w:rsidR="00A946E5" w:rsidRPr="00F509AD">
        <w:t>Нормативные документы для разработки ОПОП</w:t>
      </w:r>
      <w:r w:rsidR="00A946E5" w:rsidRPr="00F509AD">
        <w:rPr>
          <w:spacing w:val="-3"/>
        </w:rPr>
        <w:t xml:space="preserve"> </w:t>
      </w:r>
      <w:r w:rsidR="00A946E5" w:rsidRPr="00F509AD">
        <w:t>СПО</w:t>
      </w:r>
    </w:p>
    <w:p w:rsidR="00244EE0" w:rsidRDefault="00A946E5" w:rsidP="00244EE0">
      <w:pPr>
        <w:pStyle w:val="a3"/>
        <w:numPr>
          <w:ilvl w:val="0"/>
          <w:numId w:val="9"/>
        </w:numPr>
        <w:spacing w:before="4" w:line="276" w:lineRule="auto"/>
        <w:ind w:right="474"/>
        <w:jc w:val="both"/>
      </w:pPr>
      <w:r w:rsidRPr="00244EE0">
        <w:t xml:space="preserve">Федеральный Закон от 29 декабря 2012 г. № 273-ФЗ </w:t>
      </w:r>
      <w:r w:rsidRPr="00244EE0">
        <w:rPr>
          <w:spacing w:val="-3"/>
        </w:rPr>
        <w:t xml:space="preserve">«Об </w:t>
      </w:r>
      <w:r w:rsidRPr="00244EE0">
        <w:t xml:space="preserve">образовании </w:t>
      </w:r>
      <w:r w:rsidR="000C343D" w:rsidRPr="00244EE0">
        <w:t>в Россий</w:t>
      </w:r>
      <w:r w:rsidRPr="00244EE0">
        <w:t>ской</w:t>
      </w:r>
      <w:r w:rsidRPr="00244EE0">
        <w:rPr>
          <w:spacing w:val="-1"/>
        </w:rPr>
        <w:t xml:space="preserve"> </w:t>
      </w:r>
      <w:r w:rsidRPr="00244EE0">
        <w:t>Федерации»;</w:t>
      </w:r>
    </w:p>
    <w:p w:rsidR="00244EE0" w:rsidRDefault="00244EE0" w:rsidP="00244EE0">
      <w:pPr>
        <w:pStyle w:val="a3"/>
        <w:numPr>
          <w:ilvl w:val="0"/>
          <w:numId w:val="9"/>
        </w:numPr>
        <w:spacing w:before="4" w:line="276" w:lineRule="auto"/>
        <w:ind w:right="474"/>
        <w:jc w:val="both"/>
      </w:pPr>
      <w:r w:rsidRPr="00244EE0">
        <w:rPr>
          <w:rFonts w:eastAsiaTheme="majorEastAsia"/>
          <w:iCs/>
        </w:rPr>
        <w:t>Федеральный государственный образовательный стандарт среднего профессионального образования по профессии (190631.01)</w:t>
      </w:r>
      <w:r w:rsidR="0044058F">
        <w:rPr>
          <w:rFonts w:eastAsiaTheme="majorEastAsia"/>
          <w:iCs/>
        </w:rPr>
        <w:t xml:space="preserve"> </w:t>
      </w:r>
      <w:r w:rsidRPr="00244EE0">
        <w:rPr>
          <w:color w:val="000000"/>
        </w:rPr>
        <w:t>23.01.10 Слесарь по обслуживанию и ремонту подвижного состава</w:t>
      </w:r>
      <w:r w:rsidRPr="00244EE0">
        <w:rPr>
          <w:rFonts w:eastAsiaTheme="majorEastAsia"/>
          <w:iCs/>
        </w:rPr>
        <w:t>, утвержденного приказом Министерства образования и науки Российской Федерации №696 от 2.08.2013 г., (зарегистрирован Министерством юстиции 20 августа 2013 г. рег. № 29751),с изменениями и дополнениями от 9.04.2015 г.</w:t>
      </w:r>
      <w:r>
        <w:rPr>
          <w:rFonts w:eastAsiaTheme="majorEastAsia"/>
          <w:iCs/>
        </w:rPr>
        <w:t>;</w:t>
      </w:r>
    </w:p>
    <w:p w:rsidR="00244EE0" w:rsidRDefault="00A946E5" w:rsidP="00244EE0">
      <w:pPr>
        <w:pStyle w:val="a3"/>
        <w:numPr>
          <w:ilvl w:val="0"/>
          <w:numId w:val="9"/>
        </w:numPr>
        <w:spacing w:before="4" w:line="276" w:lineRule="auto"/>
        <w:ind w:right="474"/>
        <w:jc w:val="both"/>
      </w:pPr>
      <w:r w:rsidRPr="00244EE0">
        <w:t xml:space="preserve">Приказ Министерства образования и науки Российской Федерации от 18.04.2013 г. №291 </w:t>
      </w:r>
      <w:r w:rsidRPr="00244EE0">
        <w:rPr>
          <w:spacing w:val="-3"/>
        </w:rPr>
        <w:t xml:space="preserve">«Об </w:t>
      </w:r>
      <w:r w:rsidRPr="00244EE0">
        <w:t>утверждении Положения об учебной и производственно</w:t>
      </w:r>
      <w:r w:rsidR="00F509AD" w:rsidRPr="00244EE0">
        <w:t>й практике студентов</w:t>
      </w:r>
      <w:r w:rsidRPr="00244EE0">
        <w:t>, осваивающих основные профессиональные образо</w:t>
      </w:r>
      <w:r w:rsidR="00244EE0" w:rsidRPr="00244EE0">
        <w:t>ва</w:t>
      </w:r>
      <w:r w:rsidRPr="00244EE0">
        <w:t>тельные программы среднего профессионального</w:t>
      </w:r>
      <w:r w:rsidRPr="00244EE0">
        <w:rPr>
          <w:spacing w:val="-3"/>
        </w:rPr>
        <w:t xml:space="preserve"> </w:t>
      </w:r>
      <w:r w:rsidRPr="00244EE0">
        <w:t>образования»;</w:t>
      </w:r>
    </w:p>
    <w:p w:rsidR="00244EE0" w:rsidRDefault="00A946E5" w:rsidP="00244EE0">
      <w:pPr>
        <w:pStyle w:val="a3"/>
        <w:numPr>
          <w:ilvl w:val="0"/>
          <w:numId w:val="9"/>
        </w:numPr>
        <w:spacing w:before="4" w:line="276" w:lineRule="auto"/>
        <w:ind w:right="474"/>
        <w:jc w:val="both"/>
      </w:pPr>
      <w:r w:rsidRPr="00244EE0">
        <w:t xml:space="preserve">Приказ Министерства образования и науки Российской Федерации от  14.07. 2013 г. №464 </w:t>
      </w:r>
      <w:r w:rsidRPr="00244EE0">
        <w:rPr>
          <w:spacing w:val="-3"/>
        </w:rPr>
        <w:t xml:space="preserve">«Об </w:t>
      </w:r>
      <w:r w:rsidRPr="00244EE0">
        <w:t>утверждении порядка органи</w:t>
      </w:r>
      <w:r w:rsidR="0044058F">
        <w:t>зации и осуществления образова</w:t>
      </w:r>
      <w:r w:rsidRPr="00244EE0">
        <w:t>тельной деятельности по образовательным</w:t>
      </w:r>
      <w:r w:rsidR="0044058F">
        <w:t xml:space="preserve"> программам среднего профессио</w:t>
      </w:r>
      <w:r w:rsidRPr="00244EE0">
        <w:t>нального</w:t>
      </w:r>
      <w:r w:rsidRPr="00244EE0">
        <w:rPr>
          <w:spacing w:val="-1"/>
        </w:rPr>
        <w:t xml:space="preserve"> </w:t>
      </w:r>
      <w:r w:rsidRPr="00244EE0">
        <w:t>образования»;</w:t>
      </w:r>
    </w:p>
    <w:p w:rsidR="005A36BD" w:rsidRPr="00244EE0" w:rsidRDefault="00A946E5" w:rsidP="00244EE0">
      <w:pPr>
        <w:pStyle w:val="a3"/>
        <w:numPr>
          <w:ilvl w:val="0"/>
          <w:numId w:val="9"/>
        </w:numPr>
        <w:spacing w:before="4" w:line="276" w:lineRule="auto"/>
        <w:ind w:right="474"/>
        <w:jc w:val="both"/>
      </w:pPr>
      <w:r w:rsidRPr="00244EE0">
        <w:t xml:space="preserve">Приказ Министерства образования и науки Российской Федерации от 16.08.2013г. №968 </w:t>
      </w:r>
      <w:r w:rsidRPr="00244EE0">
        <w:rPr>
          <w:spacing w:val="-3"/>
        </w:rPr>
        <w:t xml:space="preserve">«Об </w:t>
      </w:r>
      <w:r w:rsidRPr="00244EE0">
        <w:t xml:space="preserve">утверждении порядка </w:t>
      </w:r>
      <w:r w:rsidR="00244EE0">
        <w:t>проведения государственной ито</w:t>
      </w:r>
      <w:r w:rsidRPr="00244EE0">
        <w:t>говой аттестации по образовательным программам среднего профессион</w:t>
      </w:r>
      <w:r w:rsidR="00244EE0">
        <w:t>ального образования»;</w:t>
      </w:r>
    </w:p>
    <w:p w:rsidR="00244EE0" w:rsidRPr="00244EE0" w:rsidRDefault="00A946E5" w:rsidP="00244EE0">
      <w:pPr>
        <w:pStyle w:val="a3"/>
        <w:numPr>
          <w:ilvl w:val="0"/>
          <w:numId w:val="8"/>
        </w:numPr>
        <w:spacing w:before="9" w:line="276" w:lineRule="auto"/>
        <w:ind w:right="474"/>
        <w:jc w:val="both"/>
      </w:pPr>
      <w:r w:rsidRPr="00244EE0">
        <w:t>Приказ Минобрнауки России от 09.04.2015 N 3</w:t>
      </w:r>
      <w:r w:rsidR="000C343D" w:rsidRPr="00244EE0">
        <w:t>89"О внесении изменений в феде</w:t>
      </w:r>
      <w:r w:rsidRPr="00244EE0">
        <w:t>ральные государственные образовательные ст</w:t>
      </w:r>
      <w:r w:rsidR="000C343D" w:rsidRPr="00244EE0">
        <w:t>андарты среднего профессиональ</w:t>
      </w:r>
      <w:r w:rsidRPr="00244EE0">
        <w:t>ного</w:t>
      </w:r>
      <w:r w:rsidRPr="00244EE0">
        <w:rPr>
          <w:spacing w:val="-1"/>
        </w:rPr>
        <w:t xml:space="preserve"> </w:t>
      </w:r>
      <w:r w:rsidRPr="00244EE0">
        <w:t>образования"</w:t>
      </w:r>
      <w:r w:rsidR="00244EE0">
        <w:t>;</w:t>
      </w:r>
    </w:p>
    <w:p w:rsidR="00244EE0" w:rsidRPr="00244EE0" w:rsidRDefault="00244EE0" w:rsidP="00244EE0">
      <w:pPr>
        <w:pStyle w:val="a3"/>
        <w:numPr>
          <w:ilvl w:val="0"/>
          <w:numId w:val="8"/>
        </w:numPr>
        <w:spacing w:before="9" w:line="276" w:lineRule="auto"/>
        <w:ind w:right="474"/>
        <w:jc w:val="both"/>
      </w:pPr>
      <w:r w:rsidRPr="00244EE0">
        <w:rPr>
          <w:rFonts w:eastAsiaTheme="majorEastAsia"/>
          <w:iCs/>
        </w:rPr>
        <w:lastRenderedPageBreak/>
        <w:t>Федеральный государственный образовательный стандарт среднего общего образования, утвержденным приказом Минобрнауки от 17.05.2012 № 413 (в актуальной редакции);</w:t>
      </w:r>
    </w:p>
    <w:p w:rsidR="00244EE0" w:rsidRPr="00244EE0" w:rsidRDefault="00244EE0" w:rsidP="00244EE0">
      <w:pPr>
        <w:pStyle w:val="a3"/>
        <w:numPr>
          <w:ilvl w:val="0"/>
          <w:numId w:val="8"/>
        </w:numPr>
        <w:spacing w:before="9" w:line="276" w:lineRule="auto"/>
        <w:ind w:right="474"/>
        <w:jc w:val="both"/>
      </w:pPr>
      <w:r w:rsidRPr="00244EE0">
        <w:rPr>
          <w:rFonts w:eastAsiaTheme="majorEastAsia"/>
          <w:iCs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(приказ Минобрнауки России от 14.06.2013 г. № 464) (в актуальной редакции)</w:t>
      </w:r>
      <w:r>
        <w:rPr>
          <w:rFonts w:eastAsiaTheme="majorEastAsia"/>
          <w:iCs/>
        </w:rPr>
        <w:t>;</w:t>
      </w:r>
    </w:p>
    <w:p w:rsidR="00244EE0" w:rsidRPr="00244EE0" w:rsidRDefault="00244EE0" w:rsidP="00244EE0">
      <w:pPr>
        <w:pStyle w:val="a3"/>
        <w:numPr>
          <w:ilvl w:val="0"/>
          <w:numId w:val="8"/>
        </w:numPr>
        <w:spacing w:before="9" w:line="276" w:lineRule="auto"/>
        <w:ind w:right="474"/>
        <w:jc w:val="both"/>
      </w:pPr>
      <w:r w:rsidRPr="00244EE0">
        <w:rPr>
          <w:rFonts w:eastAsiaTheme="majorEastAsia"/>
          <w:iCs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(приказ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244EE0">
          <w:rPr>
            <w:rFonts w:eastAsiaTheme="majorEastAsia"/>
            <w:iCs/>
          </w:rPr>
          <w:t>2013 г</w:t>
        </w:r>
      </w:smartTag>
      <w:r w:rsidRPr="00244EE0">
        <w:rPr>
          <w:rFonts w:eastAsiaTheme="majorEastAsia"/>
          <w:iCs/>
        </w:rPr>
        <w:t>. N 291);</w:t>
      </w:r>
    </w:p>
    <w:p w:rsidR="00244EE0" w:rsidRPr="00244EE0" w:rsidRDefault="00244EE0" w:rsidP="00244EE0">
      <w:pPr>
        <w:pStyle w:val="a3"/>
        <w:numPr>
          <w:ilvl w:val="0"/>
          <w:numId w:val="8"/>
        </w:numPr>
        <w:spacing w:before="9" w:line="276" w:lineRule="auto"/>
        <w:ind w:right="474"/>
        <w:jc w:val="both"/>
      </w:pPr>
      <w:r w:rsidRPr="00244EE0">
        <w:rPr>
          <w:rFonts w:eastAsiaTheme="majorEastAsia"/>
          <w:iCs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244EE0">
          <w:rPr>
            <w:rFonts w:eastAsiaTheme="majorEastAsia"/>
            <w:iCs/>
          </w:rPr>
          <w:t>2013 г</w:t>
        </w:r>
      </w:smartTag>
      <w:r w:rsidRPr="00244EE0">
        <w:rPr>
          <w:rFonts w:eastAsiaTheme="majorEastAsia"/>
          <w:iCs/>
        </w:rPr>
        <w:t>. N 968) (в актуальной редакции);</w:t>
      </w:r>
    </w:p>
    <w:p w:rsidR="00244EE0" w:rsidRPr="00244EE0" w:rsidRDefault="00244EE0" w:rsidP="00244EE0">
      <w:pPr>
        <w:pStyle w:val="a3"/>
        <w:numPr>
          <w:ilvl w:val="0"/>
          <w:numId w:val="8"/>
        </w:numPr>
        <w:spacing w:before="9" w:line="276" w:lineRule="auto"/>
        <w:ind w:right="474"/>
        <w:jc w:val="both"/>
      </w:pPr>
      <w:r w:rsidRPr="00244EE0">
        <w:rPr>
          <w:rFonts w:eastAsiaTheme="majorEastAsia"/>
          <w:iCs/>
        </w:rPr>
        <w:t>Устав ГБПОУ «Ж</w:t>
      </w:r>
      <w:r>
        <w:rPr>
          <w:rFonts w:eastAsiaTheme="majorEastAsia"/>
          <w:iCs/>
        </w:rPr>
        <w:t>елезнодорожный колледж»;</w:t>
      </w:r>
    </w:p>
    <w:p w:rsidR="00244EE0" w:rsidRPr="00244EE0" w:rsidRDefault="00A946E5" w:rsidP="00244EE0">
      <w:pPr>
        <w:pStyle w:val="a3"/>
        <w:numPr>
          <w:ilvl w:val="0"/>
          <w:numId w:val="8"/>
        </w:numPr>
        <w:spacing w:before="9" w:line="276" w:lineRule="auto"/>
        <w:ind w:right="474"/>
        <w:jc w:val="both"/>
      </w:pPr>
      <w:r w:rsidRPr="00244EE0">
        <w:t xml:space="preserve">Документы, регламентирующие реализацию федерального государственного образовательного стандарта среднего (полного) общего </w:t>
      </w:r>
      <w:r w:rsidR="00F509AD" w:rsidRPr="00244EE0">
        <w:t>образования в пределах ос</w:t>
      </w:r>
      <w:r w:rsidRPr="00244EE0">
        <w:t>новных профессиональных образовательных программ СПО;</w:t>
      </w:r>
    </w:p>
    <w:p w:rsidR="005A36BD" w:rsidRPr="00244EE0" w:rsidRDefault="00A946E5" w:rsidP="00244EE0">
      <w:pPr>
        <w:pStyle w:val="a3"/>
        <w:numPr>
          <w:ilvl w:val="0"/>
          <w:numId w:val="8"/>
        </w:numPr>
        <w:spacing w:before="9" w:line="276" w:lineRule="auto"/>
        <w:ind w:right="474"/>
        <w:jc w:val="both"/>
      </w:pPr>
      <w:r w:rsidRPr="00244EE0">
        <w:t>Другие нормативно-методически</w:t>
      </w:r>
      <w:r w:rsidR="00244EE0">
        <w:t>е документы Минобрнауки России.</w:t>
      </w:r>
    </w:p>
    <w:p w:rsidR="005A36BD" w:rsidRPr="00244EE0" w:rsidRDefault="00285D52" w:rsidP="00F509AD">
      <w:pPr>
        <w:pStyle w:val="Heading1"/>
        <w:numPr>
          <w:ilvl w:val="1"/>
          <w:numId w:val="6"/>
        </w:numPr>
        <w:tabs>
          <w:tab w:val="left" w:pos="1661"/>
        </w:tabs>
        <w:spacing w:before="76" w:line="276" w:lineRule="auto"/>
        <w:ind w:left="1660"/>
      </w:pPr>
      <w:r w:rsidRPr="00244EE0">
        <w:t xml:space="preserve">1.3. </w:t>
      </w:r>
      <w:r w:rsidR="00A946E5" w:rsidRPr="00244EE0">
        <w:t>Общая характеристика</w:t>
      </w:r>
      <w:r w:rsidR="00A946E5" w:rsidRPr="00244EE0">
        <w:rPr>
          <w:spacing w:val="1"/>
        </w:rPr>
        <w:t xml:space="preserve"> </w:t>
      </w:r>
      <w:r w:rsidR="00A946E5" w:rsidRPr="00244EE0">
        <w:t>программы</w:t>
      </w:r>
    </w:p>
    <w:p w:rsidR="005A36BD" w:rsidRPr="00244EE0" w:rsidRDefault="00A946E5" w:rsidP="00F509AD">
      <w:pPr>
        <w:pStyle w:val="a3"/>
        <w:spacing w:line="276" w:lineRule="auto"/>
        <w:ind w:left="580" w:right="115" w:firstLine="707"/>
        <w:jc w:val="both"/>
      </w:pPr>
      <w:r w:rsidRPr="00244EE0">
        <w:t>Цель ОПОП по профессии 23.01.10 Слесарь п</w:t>
      </w:r>
      <w:r w:rsidR="000C343D" w:rsidRPr="00244EE0">
        <w:t>о обслуживанию и ремонту по</w:t>
      </w:r>
      <w:r w:rsidRPr="00244EE0">
        <w:t>движного состава состоит в способности:</w:t>
      </w:r>
    </w:p>
    <w:p w:rsidR="005A36BD" w:rsidRPr="00F509AD" w:rsidRDefault="00A946E5" w:rsidP="00F509AD">
      <w:pPr>
        <w:pStyle w:val="a4"/>
        <w:numPr>
          <w:ilvl w:val="0"/>
          <w:numId w:val="5"/>
        </w:numPr>
        <w:tabs>
          <w:tab w:val="left" w:pos="1661"/>
        </w:tabs>
        <w:spacing w:line="276" w:lineRule="auto"/>
        <w:ind w:right="116" w:firstLine="708"/>
        <w:jc w:val="both"/>
        <w:rPr>
          <w:sz w:val="24"/>
          <w:szCs w:val="24"/>
        </w:rPr>
      </w:pPr>
      <w:r w:rsidRPr="00244EE0">
        <w:rPr>
          <w:sz w:val="24"/>
          <w:szCs w:val="24"/>
        </w:rPr>
        <w:t>дать качественные базовые</w:t>
      </w:r>
      <w:r w:rsidRPr="00F509AD">
        <w:rPr>
          <w:sz w:val="24"/>
          <w:szCs w:val="24"/>
        </w:rPr>
        <w:t xml:space="preserve"> гуманитарные, социальные, экономические, математические и естественнонаучные знания, </w:t>
      </w:r>
      <w:r w:rsidR="0044058F">
        <w:rPr>
          <w:sz w:val="24"/>
          <w:szCs w:val="24"/>
        </w:rPr>
        <w:t>востребованные современным рын</w:t>
      </w:r>
      <w:r w:rsidRPr="00F509AD">
        <w:rPr>
          <w:sz w:val="24"/>
          <w:szCs w:val="24"/>
        </w:rPr>
        <w:t>ком</w:t>
      </w:r>
      <w:r w:rsidRPr="00F509AD">
        <w:rPr>
          <w:spacing w:val="-2"/>
          <w:sz w:val="24"/>
          <w:szCs w:val="24"/>
        </w:rPr>
        <w:t xml:space="preserve"> </w:t>
      </w:r>
      <w:r w:rsidRPr="00F509AD">
        <w:rPr>
          <w:sz w:val="24"/>
          <w:szCs w:val="24"/>
        </w:rPr>
        <w:t>труда;</w:t>
      </w:r>
    </w:p>
    <w:p w:rsidR="005A36BD" w:rsidRPr="00F509AD" w:rsidRDefault="00A946E5" w:rsidP="00F509AD">
      <w:pPr>
        <w:pStyle w:val="a4"/>
        <w:numPr>
          <w:ilvl w:val="0"/>
          <w:numId w:val="5"/>
        </w:numPr>
        <w:tabs>
          <w:tab w:val="left" w:pos="1661"/>
        </w:tabs>
        <w:spacing w:line="276" w:lineRule="auto"/>
        <w:ind w:right="114" w:firstLine="708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подготовить слесаря по ремонту и обслуживанию подвижного состава к успешной работе по техническому обслуживанию и ремонту подвижного состава создать условия для овладения общими и профессиональными компетенциями, способствующими его социальной мобильности и устойчивости на рынке труда, относительно требований профессиональных стандартов.</w:t>
      </w:r>
    </w:p>
    <w:p w:rsidR="005A36BD" w:rsidRPr="00F509AD" w:rsidRDefault="00A946E5" w:rsidP="00F509AD">
      <w:pPr>
        <w:pStyle w:val="a3"/>
        <w:spacing w:line="276" w:lineRule="auto"/>
        <w:ind w:left="585" w:right="199" w:firstLine="542"/>
        <w:jc w:val="both"/>
      </w:pPr>
      <w:r w:rsidRPr="00F509AD">
        <w:t>Нормативные сроки освоения основной профессиональной образовательной программы среднего профессионального образо</w:t>
      </w:r>
      <w:r w:rsidR="0044058F">
        <w:t>вания подготовки при очной фор</w:t>
      </w:r>
      <w:r w:rsidRPr="00F509AD">
        <w:t>ме получения образования и присваиваемая профессия приводятся в таблице.</w:t>
      </w:r>
    </w:p>
    <w:p w:rsidR="005A36BD" w:rsidRPr="00F509AD" w:rsidRDefault="005A36BD" w:rsidP="00F509AD">
      <w:pPr>
        <w:pStyle w:val="a3"/>
        <w:spacing w:before="6" w:line="276" w:lineRule="auto"/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6"/>
        <w:gridCol w:w="3430"/>
        <w:gridCol w:w="2523"/>
      </w:tblGrid>
      <w:tr w:rsidR="005A36BD" w:rsidRPr="00F509AD">
        <w:trPr>
          <w:trHeight w:val="1657"/>
        </w:trPr>
        <w:tc>
          <w:tcPr>
            <w:tcW w:w="2696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40" w:right="377"/>
              <w:jc w:val="both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430" w:type="dxa"/>
          </w:tcPr>
          <w:p w:rsidR="005A36BD" w:rsidRPr="00F509AD" w:rsidRDefault="000C343D" w:rsidP="00F509AD">
            <w:pPr>
              <w:pStyle w:val="TableParagraph"/>
              <w:spacing w:line="276" w:lineRule="auto"/>
              <w:ind w:left="97" w:right="6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Наименование квалификации (профессий по Общероссийскому классификатору про</w:t>
            </w:r>
            <w:r w:rsidR="00A946E5" w:rsidRPr="00F509AD">
              <w:rPr>
                <w:sz w:val="24"/>
                <w:szCs w:val="24"/>
              </w:rPr>
              <w:t>фессий рабочих, должн</w:t>
            </w:r>
            <w:r w:rsidRPr="00F509AD">
              <w:rPr>
                <w:sz w:val="24"/>
                <w:szCs w:val="24"/>
              </w:rPr>
              <w:t>остей служащих и тарифных разря</w:t>
            </w:r>
            <w:r w:rsidR="00A946E5" w:rsidRPr="00F509AD">
              <w:rPr>
                <w:sz w:val="24"/>
                <w:szCs w:val="24"/>
              </w:rPr>
              <w:t>дов) (ОК 016-94) &lt;1&gt;</w:t>
            </w:r>
          </w:p>
        </w:tc>
        <w:tc>
          <w:tcPr>
            <w:tcW w:w="2523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330" w:right="325"/>
              <w:jc w:val="center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Срок получения СПО по ППКРС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332" w:right="324"/>
              <w:jc w:val="center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в очной форме обучения</w:t>
            </w:r>
          </w:p>
        </w:tc>
      </w:tr>
      <w:tr w:rsidR="005A36BD" w:rsidRPr="00F509AD">
        <w:trPr>
          <w:trHeight w:val="872"/>
        </w:trPr>
        <w:tc>
          <w:tcPr>
            <w:tcW w:w="2696" w:type="dxa"/>
          </w:tcPr>
          <w:p w:rsidR="005A36BD" w:rsidRPr="00F509AD" w:rsidRDefault="00A946E5" w:rsidP="00F509AD">
            <w:pPr>
              <w:pStyle w:val="TableParagraph"/>
              <w:tabs>
                <w:tab w:val="left" w:pos="1302"/>
              </w:tabs>
              <w:spacing w:line="276" w:lineRule="auto"/>
              <w:ind w:left="40" w:right="380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среднего</w:t>
            </w:r>
            <w:r w:rsidRPr="00F509AD">
              <w:rPr>
                <w:sz w:val="24"/>
                <w:szCs w:val="24"/>
              </w:rPr>
              <w:tab/>
            </w:r>
            <w:r w:rsidRPr="00F509AD">
              <w:rPr>
                <w:spacing w:val="-1"/>
                <w:sz w:val="24"/>
                <w:szCs w:val="24"/>
              </w:rPr>
              <w:t xml:space="preserve">(полного) </w:t>
            </w:r>
            <w:r w:rsidRPr="00F509AD">
              <w:rPr>
                <w:sz w:val="24"/>
                <w:szCs w:val="24"/>
              </w:rPr>
              <w:t>общего</w:t>
            </w:r>
            <w:r w:rsidRPr="00F509AD">
              <w:rPr>
                <w:spacing w:val="-3"/>
                <w:sz w:val="24"/>
                <w:szCs w:val="24"/>
              </w:rPr>
              <w:t xml:space="preserve"> </w:t>
            </w:r>
            <w:r w:rsidRPr="00F509AD">
              <w:rPr>
                <w:sz w:val="24"/>
                <w:szCs w:val="24"/>
              </w:rPr>
              <w:t>образования</w:t>
            </w:r>
          </w:p>
        </w:tc>
        <w:tc>
          <w:tcPr>
            <w:tcW w:w="3430" w:type="dxa"/>
            <w:vMerge w:val="restart"/>
          </w:tcPr>
          <w:p w:rsidR="005A36BD" w:rsidRPr="00F509AD" w:rsidRDefault="000C343D" w:rsidP="00F509A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Осмотрщик-ремонтник ва</w:t>
            </w:r>
            <w:r w:rsidR="00A946E5" w:rsidRPr="00F509AD">
              <w:rPr>
                <w:sz w:val="24"/>
                <w:szCs w:val="24"/>
              </w:rPr>
              <w:t>гонов</w:t>
            </w:r>
          </w:p>
          <w:p w:rsidR="005A36BD" w:rsidRPr="00F509AD" w:rsidRDefault="000C343D" w:rsidP="00F509AD">
            <w:pPr>
              <w:pStyle w:val="TableParagraph"/>
              <w:spacing w:line="276" w:lineRule="auto"/>
              <w:ind w:left="0" w:right="26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 xml:space="preserve">Слесарь по ремонту </w:t>
            </w:r>
            <w:r w:rsidRPr="00F509AD">
              <w:rPr>
                <w:sz w:val="24"/>
                <w:szCs w:val="24"/>
              </w:rPr>
              <w:lastRenderedPageBreak/>
              <w:t>по</w:t>
            </w:r>
            <w:r w:rsidR="00A946E5" w:rsidRPr="00F509AD">
              <w:rPr>
                <w:sz w:val="24"/>
                <w:szCs w:val="24"/>
              </w:rPr>
              <w:t>движного состава</w:t>
            </w:r>
          </w:p>
        </w:tc>
        <w:tc>
          <w:tcPr>
            <w:tcW w:w="2523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330" w:right="325"/>
              <w:jc w:val="center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lastRenderedPageBreak/>
              <w:t>10 месяцев</w:t>
            </w:r>
          </w:p>
        </w:tc>
      </w:tr>
      <w:tr w:rsidR="005A36BD" w:rsidRPr="00F509AD">
        <w:trPr>
          <w:trHeight w:val="570"/>
        </w:trPr>
        <w:tc>
          <w:tcPr>
            <w:tcW w:w="2696" w:type="dxa"/>
          </w:tcPr>
          <w:p w:rsidR="005A36BD" w:rsidRPr="00F509AD" w:rsidRDefault="00A946E5" w:rsidP="00F509AD">
            <w:pPr>
              <w:pStyle w:val="TableParagraph"/>
              <w:tabs>
                <w:tab w:val="left" w:pos="1674"/>
              </w:tabs>
              <w:spacing w:line="276" w:lineRule="auto"/>
              <w:ind w:left="150" w:right="253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lastRenderedPageBreak/>
              <w:t>основного</w:t>
            </w:r>
            <w:r w:rsidRPr="00F509AD">
              <w:rPr>
                <w:sz w:val="24"/>
                <w:szCs w:val="24"/>
              </w:rPr>
              <w:tab/>
            </w:r>
            <w:r w:rsidRPr="00F509AD">
              <w:rPr>
                <w:spacing w:val="-4"/>
                <w:sz w:val="24"/>
                <w:szCs w:val="24"/>
              </w:rPr>
              <w:t xml:space="preserve">общего </w:t>
            </w:r>
            <w:r w:rsidRPr="00F509AD">
              <w:rPr>
                <w:sz w:val="24"/>
                <w:szCs w:val="24"/>
              </w:rPr>
              <w:t>образования</w:t>
            </w:r>
          </w:p>
        </w:tc>
        <w:tc>
          <w:tcPr>
            <w:tcW w:w="3430" w:type="dxa"/>
            <w:vMerge/>
            <w:tcBorders>
              <w:top w:val="nil"/>
            </w:tcBorders>
          </w:tcPr>
          <w:p w:rsidR="005A36BD" w:rsidRPr="00F509AD" w:rsidRDefault="005A36BD" w:rsidP="00F5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332" w:right="325"/>
              <w:jc w:val="center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2 года 10 месяцев</w:t>
            </w:r>
          </w:p>
        </w:tc>
      </w:tr>
    </w:tbl>
    <w:p w:rsidR="0044058F" w:rsidRDefault="0044058F" w:rsidP="00F509AD">
      <w:pPr>
        <w:pStyle w:val="a3"/>
        <w:spacing w:after="8" w:line="276" w:lineRule="auto"/>
        <w:ind w:left="580" w:right="125" w:firstLine="539"/>
        <w:jc w:val="both"/>
      </w:pPr>
    </w:p>
    <w:p w:rsidR="005A36BD" w:rsidRDefault="00A946E5" w:rsidP="00F509AD">
      <w:pPr>
        <w:pStyle w:val="a3"/>
        <w:spacing w:after="8" w:line="276" w:lineRule="auto"/>
        <w:ind w:left="580" w:right="125" w:firstLine="539"/>
        <w:jc w:val="both"/>
      </w:pPr>
      <w:r w:rsidRPr="00F509AD">
        <w:t>Срок получения среднего профессионального образования по ППКРС в очной форме обучения составляет 65 недель, в том</w:t>
      </w:r>
      <w:r w:rsidRPr="00F509AD">
        <w:rPr>
          <w:spacing w:val="-3"/>
        </w:rPr>
        <w:t xml:space="preserve"> </w:t>
      </w:r>
      <w:r w:rsidRPr="00F509AD">
        <w:t>числе:</w:t>
      </w:r>
    </w:p>
    <w:p w:rsidR="0044058F" w:rsidRPr="00F509AD" w:rsidRDefault="0044058F" w:rsidP="00F509AD">
      <w:pPr>
        <w:pStyle w:val="a3"/>
        <w:spacing w:after="8" w:line="276" w:lineRule="auto"/>
        <w:ind w:left="580" w:right="125" w:firstLine="539"/>
        <w:jc w:val="both"/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1561"/>
      </w:tblGrid>
      <w:tr w:rsidR="005A36BD" w:rsidRPr="00F509AD">
        <w:trPr>
          <w:trHeight w:val="275"/>
        </w:trPr>
        <w:tc>
          <w:tcPr>
            <w:tcW w:w="7089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561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20 нед.</w:t>
            </w:r>
          </w:p>
        </w:tc>
      </w:tr>
      <w:tr w:rsidR="005A36BD" w:rsidRPr="00F509AD">
        <w:trPr>
          <w:trHeight w:val="551"/>
        </w:trPr>
        <w:tc>
          <w:tcPr>
            <w:tcW w:w="7089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Учебная практика обучающихся на базе среднего общего образо-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вания/на базе основного общего образования</w:t>
            </w:r>
          </w:p>
        </w:tc>
        <w:tc>
          <w:tcPr>
            <w:tcW w:w="1561" w:type="dxa"/>
            <w:vMerge w:val="restart"/>
          </w:tcPr>
          <w:p w:rsidR="005A36BD" w:rsidRPr="00F509AD" w:rsidRDefault="005A36BD" w:rsidP="00F509AD">
            <w:pPr>
              <w:pStyle w:val="TableParagraph"/>
              <w:spacing w:before="6" w:line="276" w:lineRule="auto"/>
              <w:ind w:left="0"/>
              <w:rPr>
                <w:sz w:val="24"/>
                <w:szCs w:val="24"/>
              </w:rPr>
            </w:pPr>
          </w:p>
          <w:p w:rsidR="005A36BD" w:rsidRPr="00F509AD" w:rsidRDefault="00A946E5" w:rsidP="00F509AD">
            <w:pPr>
              <w:pStyle w:val="TableParagraph"/>
              <w:spacing w:before="1" w:line="276" w:lineRule="auto"/>
              <w:ind w:left="76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39 нед.</w:t>
            </w:r>
          </w:p>
        </w:tc>
      </w:tr>
      <w:tr w:rsidR="005A36BD" w:rsidRPr="00F509AD">
        <w:trPr>
          <w:trHeight w:val="551"/>
        </w:trPr>
        <w:tc>
          <w:tcPr>
            <w:tcW w:w="7089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Производственная практика обучающихся на базе среднего общего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образования/на базе основного общего образования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5A36BD" w:rsidRPr="00F509AD" w:rsidRDefault="005A36BD" w:rsidP="00F509A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36BD" w:rsidRPr="00F509AD">
        <w:trPr>
          <w:trHeight w:val="551"/>
        </w:trPr>
        <w:tc>
          <w:tcPr>
            <w:tcW w:w="7089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Промежуточная аттестация обучающихся на базе среднего</w:t>
            </w:r>
            <w:r w:rsidRPr="00F509AD">
              <w:rPr>
                <w:spacing w:val="53"/>
                <w:sz w:val="24"/>
                <w:szCs w:val="24"/>
              </w:rPr>
              <w:t xml:space="preserve"> </w:t>
            </w:r>
            <w:r w:rsidRPr="00F509AD">
              <w:rPr>
                <w:sz w:val="24"/>
                <w:szCs w:val="24"/>
              </w:rPr>
              <w:t>общего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образования/на базе основного общего образования</w:t>
            </w:r>
          </w:p>
        </w:tc>
        <w:tc>
          <w:tcPr>
            <w:tcW w:w="1561" w:type="dxa"/>
          </w:tcPr>
          <w:p w:rsidR="005A36BD" w:rsidRPr="00F509AD" w:rsidRDefault="00A946E5" w:rsidP="00F509AD">
            <w:pPr>
              <w:pStyle w:val="TableParagraph"/>
              <w:spacing w:before="131" w:line="276" w:lineRule="auto"/>
              <w:ind w:left="76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2 нед.</w:t>
            </w:r>
          </w:p>
        </w:tc>
      </w:tr>
      <w:tr w:rsidR="005A36BD" w:rsidRPr="00F509AD">
        <w:trPr>
          <w:trHeight w:val="551"/>
        </w:trPr>
        <w:tc>
          <w:tcPr>
            <w:tcW w:w="7089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Государственная итоговая аттестация обучающихся на базе сред-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него общего образования/на базе основного общего образования</w:t>
            </w:r>
          </w:p>
        </w:tc>
        <w:tc>
          <w:tcPr>
            <w:tcW w:w="1561" w:type="dxa"/>
          </w:tcPr>
          <w:p w:rsidR="005A36BD" w:rsidRPr="00F509AD" w:rsidRDefault="00A946E5" w:rsidP="00F509AD">
            <w:pPr>
              <w:pStyle w:val="TableParagraph"/>
              <w:spacing w:before="131" w:line="276" w:lineRule="auto"/>
              <w:ind w:left="76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2 нед.</w:t>
            </w:r>
          </w:p>
        </w:tc>
      </w:tr>
      <w:tr w:rsidR="005A36BD" w:rsidRPr="00F509AD">
        <w:trPr>
          <w:trHeight w:val="275"/>
        </w:trPr>
        <w:tc>
          <w:tcPr>
            <w:tcW w:w="7089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Каникулы</w:t>
            </w:r>
          </w:p>
        </w:tc>
        <w:tc>
          <w:tcPr>
            <w:tcW w:w="1561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2 нед.</w:t>
            </w:r>
          </w:p>
        </w:tc>
      </w:tr>
      <w:tr w:rsidR="005A36BD" w:rsidRPr="00F509AD">
        <w:trPr>
          <w:trHeight w:val="278"/>
        </w:trPr>
        <w:tc>
          <w:tcPr>
            <w:tcW w:w="7089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Итого</w:t>
            </w:r>
          </w:p>
        </w:tc>
        <w:tc>
          <w:tcPr>
            <w:tcW w:w="1561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65 нед.</w:t>
            </w:r>
          </w:p>
        </w:tc>
      </w:tr>
    </w:tbl>
    <w:p w:rsidR="005A36BD" w:rsidRPr="00F509AD" w:rsidRDefault="005A36BD" w:rsidP="00F509AD">
      <w:pPr>
        <w:pStyle w:val="a3"/>
        <w:spacing w:before="8" w:line="276" w:lineRule="auto"/>
      </w:pPr>
    </w:p>
    <w:p w:rsidR="005A36BD" w:rsidRPr="00F509AD" w:rsidRDefault="00285D52" w:rsidP="00F509AD">
      <w:pPr>
        <w:pStyle w:val="Heading1"/>
        <w:numPr>
          <w:ilvl w:val="1"/>
          <w:numId w:val="6"/>
        </w:numPr>
        <w:tabs>
          <w:tab w:val="left" w:pos="1649"/>
        </w:tabs>
        <w:spacing w:before="1" w:line="276" w:lineRule="auto"/>
        <w:ind w:left="1648"/>
      </w:pPr>
      <w:r w:rsidRPr="00F509AD">
        <w:t xml:space="preserve">1.4. </w:t>
      </w:r>
      <w:r w:rsidR="00A946E5" w:rsidRPr="00F509AD">
        <w:t>Требования к</w:t>
      </w:r>
      <w:r w:rsidR="00A946E5" w:rsidRPr="00F509AD">
        <w:rPr>
          <w:spacing w:val="-10"/>
        </w:rPr>
        <w:t xml:space="preserve"> </w:t>
      </w:r>
      <w:r w:rsidR="00A946E5" w:rsidRPr="00F509AD">
        <w:t>абитуриенту</w:t>
      </w:r>
    </w:p>
    <w:p w:rsidR="005A36BD" w:rsidRPr="00F509AD" w:rsidRDefault="00A946E5" w:rsidP="00F509AD">
      <w:pPr>
        <w:pStyle w:val="a3"/>
        <w:spacing w:line="276" w:lineRule="auto"/>
        <w:ind w:left="580" w:right="111" w:firstLine="400"/>
        <w:jc w:val="both"/>
      </w:pPr>
      <w:r w:rsidRPr="00F509AD">
        <w:t>Абитуриент должен иметь документ государственного образца об основном общем образовании, среднем общем или профессиональном образовании. Правила приема ежегодно устанавливаются решением со</w:t>
      </w:r>
      <w:r w:rsidR="000C343D" w:rsidRPr="00F509AD">
        <w:t>вета колледжа. Список необходи</w:t>
      </w:r>
      <w:r w:rsidRPr="00F509AD">
        <w:t>мых документов при приеме определяется Порядком приема в колледж.</w:t>
      </w:r>
    </w:p>
    <w:p w:rsidR="005A36BD" w:rsidRPr="00F509AD" w:rsidRDefault="00A946E5" w:rsidP="00F509AD">
      <w:pPr>
        <w:pStyle w:val="a3"/>
        <w:spacing w:line="276" w:lineRule="auto"/>
        <w:ind w:left="580" w:right="114" w:firstLine="400"/>
        <w:jc w:val="both"/>
      </w:pPr>
      <w:r w:rsidRPr="00F509AD">
        <w:t>В соответствии с постановлением Правительства РФ от 14 августа 2013г.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</w:t>
      </w:r>
      <w:r w:rsidR="00F509AD">
        <w:t xml:space="preserve"> </w:t>
      </w:r>
      <w:r w:rsidRPr="00F509AD">
        <w:t>трудового договора или служебного контракта по соответствующей должности или специальности" абитуриент обязан предоставить соответствующее медицинское заключение.</w:t>
      </w:r>
    </w:p>
    <w:p w:rsidR="005A36BD" w:rsidRPr="00F509AD" w:rsidRDefault="005A36BD" w:rsidP="00F509AD">
      <w:pPr>
        <w:pStyle w:val="a3"/>
        <w:spacing w:before="5" w:line="276" w:lineRule="auto"/>
      </w:pPr>
    </w:p>
    <w:p w:rsidR="005A36BD" w:rsidRPr="00F509AD" w:rsidRDefault="00A946E5" w:rsidP="00F509AD">
      <w:pPr>
        <w:pStyle w:val="Heading1"/>
        <w:spacing w:line="276" w:lineRule="auto"/>
        <w:ind w:left="928" w:firstLine="0"/>
      </w:pPr>
      <w:r w:rsidRPr="00F509AD">
        <w:t>1.5. Особенности профессиональной образовательной программы:</w:t>
      </w:r>
    </w:p>
    <w:p w:rsidR="005A36BD" w:rsidRPr="00F509AD" w:rsidRDefault="00A946E5" w:rsidP="00F509AD">
      <w:pPr>
        <w:pStyle w:val="a3"/>
        <w:spacing w:line="276" w:lineRule="auto"/>
        <w:ind w:left="220" w:right="474" w:firstLine="707"/>
        <w:jc w:val="both"/>
      </w:pPr>
      <w:r w:rsidRPr="00F509AD">
        <w:t>При разработке ОПОП учтены требования</w:t>
      </w:r>
      <w:r w:rsidR="000C343D" w:rsidRPr="00F509AD">
        <w:t xml:space="preserve"> регионального рынка труда, за</w:t>
      </w:r>
      <w:r w:rsidRPr="00F509AD">
        <w:t>просы потенциальных работодателей в сфере тех</w:t>
      </w:r>
      <w:r w:rsidR="000C343D" w:rsidRPr="00F509AD">
        <w:t>нического обслуживания</w:t>
      </w:r>
      <w:r w:rsidR="0044058F">
        <w:t>.</w:t>
      </w:r>
    </w:p>
    <w:p w:rsidR="005A36BD" w:rsidRPr="00F509AD" w:rsidRDefault="00A946E5" w:rsidP="00F509AD">
      <w:pPr>
        <w:pStyle w:val="a3"/>
        <w:spacing w:line="276" w:lineRule="auto"/>
        <w:ind w:left="220" w:right="478" w:firstLine="707"/>
        <w:jc w:val="both"/>
      </w:pPr>
      <w:r w:rsidRPr="00F509AD">
        <w:t>Особое внимание уделено выявлению ин</w:t>
      </w:r>
      <w:r w:rsidR="000C343D" w:rsidRPr="00F509AD">
        <w:t>тересов и совершенствованию ме</w:t>
      </w:r>
      <w:r w:rsidRPr="00F509AD">
        <w:t>ханизмов удовлетворения запросов потребителей образовательных услуг.</w:t>
      </w:r>
    </w:p>
    <w:p w:rsidR="005A36BD" w:rsidRPr="00F509AD" w:rsidRDefault="00A946E5" w:rsidP="00F509AD">
      <w:pPr>
        <w:pStyle w:val="a3"/>
        <w:spacing w:line="276" w:lineRule="auto"/>
        <w:ind w:left="220" w:right="478" w:firstLine="707"/>
        <w:jc w:val="both"/>
      </w:pPr>
      <w:r w:rsidRPr="00F509AD">
        <w:t>По завершению образовательной программы выпускникам выдается диплом государственного образца.</w:t>
      </w:r>
    </w:p>
    <w:p w:rsidR="005A36BD" w:rsidRPr="00F509AD" w:rsidRDefault="00A946E5" w:rsidP="00F509AD">
      <w:pPr>
        <w:pStyle w:val="a3"/>
        <w:spacing w:line="276" w:lineRule="auto"/>
        <w:ind w:left="220" w:right="469" w:firstLine="707"/>
        <w:jc w:val="both"/>
      </w:pPr>
      <w:r w:rsidRPr="00F509AD">
        <w:t>В учебном процессе организуются различные виды контроля обученности обучающихся: входной, текущий, промежуточны</w:t>
      </w:r>
      <w:r w:rsidR="000C343D" w:rsidRPr="00F509AD">
        <w:t>й, тематический, итоговый. Кон</w:t>
      </w:r>
      <w:r w:rsidRPr="00F509AD">
        <w:t>кретные формы и процедуры текущего и промежу</w:t>
      </w:r>
      <w:r w:rsidR="000C343D" w:rsidRPr="00F509AD">
        <w:t>точного контроля знаний по каж</w:t>
      </w:r>
      <w:r w:rsidRPr="00F509AD">
        <w:t>дой дисциплине разрабатываются преподавателями самостоятельно и доводятся до сведения обучающихся в течение первого месяца обучения. Дл</w:t>
      </w:r>
      <w:r w:rsidR="000C343D" w:rsidRPr="00F509AD">
        <w:t>я аттестации обуча</w:t>
      </w:r>
      <w:r w:rsidRPr="00F509AD">
        <w:t xml:space="preserve">ющихся на соответствие их персональных достижений поэтапным требованиям (текущий контроль успеваемости и промежуточная аттестация) созданы фонды </w:t>
      </w:r>
      <w:r w:rsidRPr="00F509AD">
        <w:lastRenderedPageBreak/>
        <w:t>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ежегод</w:t>
      </w:r>
      <w:r w:rsidR="000C343D" w:rsidRPr="00F509AD">
        <w:t>но корректируются и утверждают</w:t>
      </w:r>
      <w:r w:rsidRPr="00F509AD">
        <w:t>ся на методическом объединении колледжа.</w:t>
      </w:r>
    </w:p>
    <w:p w:rsidR="005A36BD" w:rsidRPr="00F509AD" w:rsidRDefault="00A946E5" w:rsidP="00F509AD">
      <w:pPr>
        <w:pStyle w:val="a3"/>
        <w:spacing w:line="276" w:lineRule="auto"/>
        <w:ind w:left="220" w:right="476" w:firstLine="707"/>
        <w:jc w:val="both"/>
      </w:pPr>
      <w:r w:rsidRPr="00F509AD">
        <w:t>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</w:t>
      </w:r>
      <w:r w:rsidR="000C343D" w:rsidRPr="00F509AD">
        <w:t>сти. Для чего, кроме преподава</w:t>
      </w:r>
      <w:r w:rsidRPr="00F509AD">
        <w:t>телей конкретной дисциплины, активно привлека</w:t>
      </w:r>
      <w:r w:rsidR="000C343D" w:rsidRPr="00F509AD">
        <w:t>ются работодатели, преподавате</w:t>
      </w:r>
      <w:r w:rsidRPr="00F509AD">
        <w:t>ли смежных дисциплин.</w:t>
      </w:r>
    </w:p>
    <w:p w:rsidR="005A36BD" w:rsidRPr="00F509AD" w:rsidRDefault="00A946E5" w:rsidP="00F509AD">
      <w:pPr>
        <w:pStyle w:val="a3"/>
        <w:spacing w:line="276" w:lineRule="auto"/>
        <w:ind w:left="220" w:right="475" w:firstLine="707"/>
        <w:jc w:val="both"/>
      </w:pPr>
      <w:r w:rsidRPr="00F509AD">
        <w:t>Государственная итоговая аттестация выпускников включает в себя защиту выпускной квалификационной работы (письменн</w:t>
      </w:r>
      <w:r w:rsidR="000C343D" w:rsidRPr="00F509AD">
        <w:t>ая экзаменационная работа и вы</w:t>
      </w:r>
      <w:r w:rsidRPr="00F509AD">
        <w:t>пускная практическая квалификационная работа).</w:t>
      </w:r>
    </w:p>
    <w:p w:rsidR="005A36BD" w:rsidRPr="00F509AD" w:rsidRDefault="00A946E5" w:rsidP="00F509AD">
      <w:pPr>
        <w:pStyle w:val="a3"/>
        <w:spacing w:line="276" w:lineRule="auto"/>
        <w:ind w:left="220" w:right="472" w:firstLine="707"/>
        <w:jc w:val="both"/>
      </w:pPr>
      <w:r w:rsidRPr="00F509AD">
        <w:t>Организация производственных практик о</w:t>
      </w:r>
      <w:r w:rsidR="000C343D" w:rsidRPr="00F509AD">
        <w:t>существляется на базе предприя</w:t>
      </w:r>
      <w:r w:rsidRPr="00F509AD">
        <w:t>тий структурных подразделений ОАО «РЖД».</w:t>
      </w:r>
    </w:p>
    <w:p w:rsidR="005A36BD" w:rsidRPr="00F509AD" w:rsidRDefault="00A946E5" w:rsidP="00F509AD">
      <w:pPr>
        <w:pStyle w:val="a3"/>
        <w:spacing w:line="276" w:lineRule="auto"/>
        <w:ind w:left="220" w:right="473" w:firstLine="707"/>
        <w:jc w:val="both"/>
      </w:pPr>
      <w:r w:rsidRPr="00F509AD">
        <w:t>Образовательная программа реализуется с</w:t>
      </w:r>
      <w:r w:rsidR="000C343D" w:rsidRPr="00F509AD">
        <w:t xml:space="preserve"> использованием передовых обра</w:t>
      </w:r>
      <w:r w:rsidRPr="00F509AD">
        <w:t>зовательных технологий таких, как применение информационных технологий в учебном процессе, свободный доступ в сеть Интер</w:t>
      </w:r>
      <w:r w:rsidR="000C343D" w:rsidRPr="00F509AD">
        <w:t>нет, предоставление учебных ма</w:t>
      </w:r>
      <w:r w:rsidRPr="00F509AD">
        <w:t>териалов в электронном виде, использование мультимедийных средств.</w:t>
      </w:r>
    </w:p>
    <w:p w:rsidR="005A36BD" w:rsidRPr="00F509AD" w:rsidRDefault="00A946E5" w:rsidP="00F509AD">
      <w:pPr>
        <w:pStyle w:val="a3"/>
        <w:spacing w:line="276" w:lineRule="auto"/>
        <w:ind w:left="220" w:right="471" w:firstLine="707"/>
        <w:jc w:val="both"/>
      </w:pPr>
      <w:r w:rsidRPr="00F509AD">
        <w:t xml:space="preserve">Внеучебная деятельность обучающихся направлена на самореализацию обу- чающихся в различных сферах общественной и </w:t>
      </w:r>
      <w:r w:rsidR="000C343D" w:rsidRPr="00F509AD">
        <w:t>профессиональной жизни, в твор</w:t>
      </w:r>
      <w:r w:rsidRPr="00F509AD">
        <w:t>честве, спорте, науке и т.д. У обучающихся фор</w:t>
      </w:r>
      <w:r w:rsidR="000C343D" w:rsidRPr="00F509AD">
        <w:t>мируются профессионально значи</w:t>
      </w:r>
      <w:r w:rsidRPr="00F509AD">
        <w:t>мые личностные качества, такие как эмпатия, толер</w:t>
      </w:r>
      <w:r w:rsidR="000C343D" w:rsidRPr="00F509AD">
        <w:t>антность, ответственность, жиз</w:t>
      </w:r>
      <w:r w:rsidRPr="00F509AD">
        <w:t>ненная активность, профессиональный оптимизм и</w:t>
      </w:r>
      <w:r w:rsidR="000C343D" w:rsidRPr="00F509AD">
        <w:t xml:space="preserve"> др. Решению этих задач способ</w:t>
      </w:r>
      <w:r w:rsidRPr="00F509AD">
        <w:t>ствуют научно-практические конференции, Дни здоровья, конкурсы п</w:t>
      </w:r>
      <w:r w:rsidR="000C343D" w:rsidRPr="00F509AD">
        <w:t>рофессио</w:t>
      </w:r>
      <w:r w:rsidRPr="00F509AD">
        <w:t>нального мастерства.</w:t>
      </w:r>
    </w:p>
    <w:p w:rsidR="005A36BD" w:rsidRPr="00F509AD" w:rsidRDefault="005A36BD" w:rsidP="00F509AD">
      <w:pPr>
        <w:pStyle w:val="a3"/>
        <w:spacing w:before="5" w:line="276" w:lineRule="auto"/>
      </w:pPr>
    </w:p>
    <w:p w:rsidR="005A36BD" w:rsidRPr="00F509AD" w:rsidRDefault="00A946E5" w:rsidP="00F509AD">
      <w:pPr>
        <w:pStyle w:val="Heading1"/>
        <w:numPr>
          <w:ilvl w:val="4"/>
          <w:numId w:val="7"/>
        </w:numPr>
        <w:tabs>
          <w:tab w:val="left" w:pos="929"/>
        </w:tabs>
        <w:spacing w:line="276" w:lineRule="auto"/>
        <w:ind w:left="220" w:right="473" w:firstLine="0"/>
        <w:jc w:val="both"/>
      </w:pPr>
      <w:r w:rsidRPr="00F509AD">
        <w:t>ХАРАКТЕРИСТИКА ПРОФЕССИОНАЛЬНОЙ ДЕЯТЕЛЬНОСТИ ВЫПУСКНИКОВ ПО ПРОФЕССИИ 23.01.1</w:t>
      </w:r>
      <w:r w:rsidR="00244EE0">
        <w:t>0 Слесарь по обслуживанию и ре</w:t>
      </w:r>
      <w:r w:rsidRPr="00F509AD">
        <w:t>монту подвижного</w:t>
      </w:r>
      <w:r w:rsidRPr="00F509AD">
        <w:rPr>
          <w:spacing w:val="-4"/>
        </w:rPr>
        <w:t xml:space="preserve"> </w:t>
      </w:r>
      <w:r w:rsidRPr="00F509AD">
        <w:t>состава</w:t>
      </w:r>
    </w:p>
    <w:p w:rsidR="005A36BD" w:rsidRPr="00F509AD" w:rsidRDefault="00A946E5" w:rsidP="00F509AD">
      <w:pPr>
        <w:pStyle w:val="a4"/>
        <w:numPr>
          <w:ilvl w:val="5"/>
          <w:numId w:val="7"/>
        </w:numPr>
        <w:tabs>
          <w:tab w:val="left" w:pos="581"/>
        </w:tabs>
        <w:spacing w:line="276" w:lineRule="auto"/>
        <w:jc w:val="both"/>
        <w:rPr>
          <w:b/>
          <w:sz w:val="24"/>
          <w:szCs w:val="24"/>
        </w:rPr>
      </w:pPr>
      <w:r w:rsidRPr="00F509AD">
        <w:rPr>
          <w:b/>
          <w:sz w:val="24"/>
          <w:szCs w:val="24"/>
        </w:rPr>
        <w:t>Область профессиональной деятельности</w:t>
      </w:r>
      <w:r w:rsidRPr="00F509AD">
        <w:rPr>
          <w:b/>
          <w:spacing w:val="-3"/>
          <w:sz w:val="24"/>
          <w:szCs w:val="24"/>
        </w:rPr>
        <w:t xml:space="preserve"> </w:t>
      </w:r>
      <w:r w:rsidRPr="00F509AD">
        <w:rPr>
          <w:b/>
          <w:sz w:val="24"/>
          <w:szCs w:val="24"/>
        </w:rPr>
        <w:t>выпускника:</w:t>
      </w:r>
    </w:p>
    <w:p w:rsidR="005A36BD" w:rsidRPr="00F509AD" w:rsidRDefault="00A946E5" w:rsidP="00F509AD">
      <w:pPr>
        <w:pStyle w:val="a3"/>
        <w:spacing w:line="276" w:lineRule="auto"/>
        <w:ind w:left="621"/>
      </w:pPr>
      <w:r w:rsidRPr="00F509AD">
        <w:t>Техническое обслуживание и ремонт подвижно</w:t>
      </w:r>
      <w:r w:rsidR="00F509AD">
        <w:t>го состава (электровозов и элек</w:t>
      </w:r>
      <w:r w:rsidRPr="00F509AD">
        <w:t>тропоездов) и обеспечение условий безаварийной и бесперебойной работы.</w:t>
      </w:r>
    </w:p>
    <w:p w:rsidR="005A36BD" w:rsidRPr="00F509AD" w:rsidRDefault="00A946E5" w:rsidP="00F509AD">
      <w:pPr>
        <w:pStyle w:val="Heading1"/>
        <w:numPr>
          <w:ilvl w:val="5"/>
          <w:numId w:val="7"/>
        </w:numPr>
        <w:tabs>
          <w:tab w:val="left" w:pos="941"/>
        </w:tabs>
        <w:spacing w:before="5" w:line="276" w:lineRule="auto"/>
        <w:ind w:left="940"/>
      </w:pPr>
      <w:r w:rsidRPr="00F509AD">
        <w:t>Объекты профессиональной деятельности</w:t>
      </w:r>
      <w:r w:rsidRPr="00F509AD">
        <w:rPr>
          <w:spacing w:val="-3"/>
        </w:rPr>
        <w:t xml:space="preserve"> </w:t>
      </w:r>
      <w:r w:rsidRPr="00F509AD">
        <w:t>выпускника:</w:t>
      </w:r>
    </w:p>
    <w:p w:rsidR="005A36BD" w:rsidRPr="00F509AD" w:rsidRDefault="00A946E5" w:rsidP="00F509AD">
      <w:pPr>
        <w:pStyle w:val="a3"/>
        <w:spacing w:line="276" w:lineRule="auto"/>
        <w:ind w:left="1288"/>
      </w:pPr>
      <w:r w:rsidRPr="00F509AD">
        <w:t>-устройства, узлы и механизмы подвижного состава;</w:t>
      </w:r>
    </w:p>
    <w:p w:rsidR="005A36BD" w:rsidRPr="00F509AD" w:rsidRDefault="00A946E5" w:rsidP="00F509AD">
      <w:pPr>
        <w:pStyle w:val="a3"/>
        <w:spacing w:line="276" w:lineRule="auto"/>
        <w:ind w:left="1288"/>
      </w:pPr>
      <w:r w:rsidRPr="00F509AD">
        <w:t>-инструменты, контрольно-измерительны</w:t>
      </w:r>
      <w:r w:rsidR="00285D52" w:rsidRPr="00F509AD">
        <w:t>е приборы, применяемые при тех</w:t>
      </w:r>
      <w:r w:rsidRPr="00F509AD">
        <w:t>ническом обслуживании и ремонте подвижного состава;</w:t>
      </w:r>
    </w:p>
    <w:p w:rsidR="005A36BD" w:rsidRPr="00F509AD" w:rsidRDefault="00A946E5" w:rsidP="00F509AD">
      <w:pPr>
        <w:pStyle w:val="a3"/>
        <w:spacing w:line="276" w:lineRule="auto"/>
        <w:ind w:left="1288"/>
      </w:pPr>
      <w:r w:rsidRPr="00F509AD">
        <w:t>-техническая документация, технологическая и отчетная документация</w:t>
      </w:r>
    </w:p>
    <w:p w:rsidR="005A36BD" w:rsidRPr="00F509AD" w:rsidRDefault="00A946E5" w:rsidP="00F509AD">
      <w:pPr>
        <w:pStyle w:val="Heading1"/>
        <w:numPr>
          <w:ilvl w:val="5"/>
          <w:numId w:val="7"/>
        </w:numPr>
        <w:tabs>
          <w:tab w:val="left" w:pos="941"/>
        </w:tabs>
        <w:spacing w:before="5" w:line="276" w:lineRule="auto"/>
        <w:ind w:left="940"/>
      </w:pPr>
      <w:r w:rsidRPr="00F509AD">
        <w:t>Виды профессиональной деятельности</w:t>
      </w:r>
      <w:r w:rsidRPr="00F509AD">
        <w:rPr>
          <w:spacing w:val="-1"/>
        </w:rPr>
        <w:t xml:space="preserve"> </w:t>
      </w:r>
      <w:r w:rsidRPr="00F509AD">
        <w:t>выпускника</w:t>
      </w:r>
    </w:p>
    <w:p w:rsidR="005A36BD" w:rsidRPr="00F509AD" w:rsidRDefault="00A946E5" w:rsidP="00F509AD">
      <w:pPr>
        <w:pStyle w:val="a3"/>
        <w:spacing w:line="276" w:lineRule="auto"/>
        <w:ind w:left="1300"/>
      </w:pPr>
      <w:r w:rsidRPr="00F509AD">
        <w:t>Виды профессиональной деятельности выпускника:</w:t>
      </w:r>
    </w:p>
    <w:p w:rsidR="005A36BD" w:rsidRPr="00F509AD" w:rsidRDefault="00A946E5" w:rsidP="00F509AD">
      <w:pPr>
        <w:pStyle w:val="a3"/>
        <w:spacing w:line="276" w:lineRule="auto"/>
        <w:ind w:left="1300"/>
      </w:pPr>
      <w:r w:rsidRPr="00F509AD">
        <w:t>-техническое обслуживание и ремонт основных узлов</w:t>
      </w:r>
    </w:p>
    <w:p w:rsidR="005A36BD" w:rsidRPr="00F509AD" w:rsidRDefault="00A946E5" w:rsidP="00F509AD">
      <w:pPr>
        <w:pStyle w:val="a3"/>
        <w:spacing w:line="276" w:lineRule="auto"/>
        <w:ind w:left="1300"/>
      </w:pPr>
      <w:r w:rsidRPr="00F509AD">
        <w:t>-обслуживаемого оборудования, электриче</w:t>
      </w:r>
      <w:r w:rsidR="000C343D" w:rsidRPr="00F509AD">
        <w:t>ских машин, аппаратов, механиз</w:t>
      </w:r>
      <w:r w:rsidRPr="00F509AD">
        <w:t>мов и приборов подвижного состава.</w:t>
      </w:r>
    </w:p>
    <w:p w:rsidR="005A36BD" w:rsidRPr="00F509AD" w:rsidRDefault="00A946E5" w:rsidP="00F509AD">
      <w:pPr>
        <w:pStyle w:val="a3"/>
        <w:spacing w:line="276" w:lineRule="auto"/>
        <w:ind w:left="1300"/>
      </w:pPr>
      <w:r w:rsidRPr="00F509AD">
        <w:t xml:space="preserve">-контроль качества отремонтированных </w:t>
      </w:r>
      <w:r w:rsidR="000C343D" w:rsidRPr="00F509AD">
        <w:t>узлов обслуживаемого оборудова</w:t>
      </w:r>
      <w:r w:rsidRPr="00F509AD">
        <w:t>ния,</w:t>
      </w:r>
    </w:p>
    <w:p w:rsidR="005A36BD" w:rsidRPr="00F509AD" w:rsidRDefault="00A946E5" w:rsidP="00F509AD">
      <w:pPr>
        <w:pStyle w:val="a3"/>
        <w:spacing w:line="276" w:lineRule="auto"/>
        <w:ind w:left="1300"/>
      </w:pPr>
      <w:r w:rsidRPr="00F509AD">
        <w:t>-электрических машин, аппаратов, механ</w:t>
      </w:r>
      <w:r w:rsidR="0044058F">
        <w:t>измов и приборов подвижного со</w:t>
      </w:r>
      <w:r w:rsidRPr="00F509AD">
        <w:t>става</w:t>
      </w:r>
    </w:p>
    <w:p w:rsidR="005A36BD" w:rsidRPr="00F509AD" w:rsidRDefault="00A946E5" w:rsidP="00DB0416">
      <w:pPr>
        <w:pStyle w:val="a3"/>
        <w:spacing w:line="276" w:lineRule="auto"/>
        <w:ind w:left="580" w:right="114"/>
        <w:jc w:val="both"/>
      </w:pPr>
      <w:r w:rsidRPr="00F509AD">
        <w:t>Результаты освоения ОПОП СПО опре</w:t>
      </w:r>
      <w:r w:rsidR="000C343D" w:rsidRPr="00F509AD">
        <w:t>деляются приобретаемыми выпуск</w:t>
      </w:r>
      <w:r w:rsidRPr="00F509AD">
        <w:t xml:space="preserve">ником </w:t>
      </w:r>
      <w:r w:rsidRPr="00F509AD">
        <w:lastRenderedPageBreak/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5A36BD" w:rsidRPr="00F509AD" w:rsidRDefault="005A36BD" w:rsidP="00F509AD">
      <w:pPr>
        <w:pStyle w:val="a3"/>
        <w:spacing w:before="4" w:line="276" w:lineRule="auto"/>
      </w:pPr>
    </w:p>
    <w:p w:rsidR="005A36BD" w:rsidRPr="00F509AD" w:rsidRDefault="00A946E5" w:rsidP="00F509AD">
      <w:pPr>
        <w:pStyle w:val="Heading1"/>
        <w:numPr>
          <w:ilvl w:val="4"/>
          <w:numId w:val="7"/>
        </w:numPr>
        <w:tabs>
          <w:tab w:val="left" w:pos="1799"/>
        </w:tabs>
        <w:spacing w:before="1" w:line="276" w:lineRule="auto"/>
        <w:ind w:left="1314" w:right="752" w:firstLine="303"/>
        <w:jc w:val="left"/>
      </w:pPr>
      <w:r w:rsidRPr="00F509AD">
        <w:t>ТРЕБОВАНИЯ К РЕЗУЛЬТАТАМ ОСВОЕНИЯ ОСНОВНОЙ ПРОФЕССИОНАЛЬНОЙ ОБРАЗОВАТЕЛЬНОЙ</w:t>
      </w:r>
      <w:r w:rsidRPr="00F509AD">
        <w:rPr>
          <w:spacing w:val="-11"/>
        </w:rPr>
        <w:t xml:space="preserve"> </w:t>
      </w:r>
      <w:r w:rsidRPr="00F509AD">
        <w:t>ПРОГРАММЫ</w:t>
      </w:r>
    </w:p>
    <w:p w:rsidR="005A36BD" w:rsidRPr="00F509AD" w:rsidRDefault="00A946E5" w:rsidP="00F509AD">
      <w:pPr>
        <w:pStyle w:val="a3"/>
        <w:spacing w:after="3" w:line="276" w:lineRule="auto"/>
        <w:ind w:left="580" w:firstLine="707"/>
      </w:pPr>
      <w:r w:rsidRPr="00F509AD">
        <w:t>В результате освоения данной ОПОП СПО выпускник должен обладать сле- дующими компетенциями: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6806"/>
      </w:tblGrid>
      <w:tr w:rsidR="005A36BD" w:rsidRPr="00F509AD">
        <w:trPr>
          <w:trHeight w:val="275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F509A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F509AD">
              <w:rPr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5A36BD" w:rsidRPr="00F509AD">
        <w:trPr>
          <w:trHeight w:val="552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ОК 1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Понимать сущность и социальную значимость своей буду-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щей профессии, проявлять к ней устойчивый интерес.</w:t>
            </w:r>
          </w:p>
        </w:tc>
      </w:tr>
      <w:tr w:rsidR="005A36BD" w:rsidRPr="00F509AD">
        <w:trPr>
          <w:trHeight w:val="551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ОК 2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Организовывать собственную деятельность, исходя из цели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и способов ее достижения, определенных руководителем</w:t>
            </w:r>
          </w:p>
        </w:tc>
      </w:tr>
      <w:tr w:rsidR="005A36BD" w:rsidRPr="00F509AD">
        <w:trPr>
          <w:trHeight w:val="551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ОК 3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Анализировать рабочую ситуацию, осуществлять текущий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и итоговый контроль, оценку и коррекцию собственной</w:t>
            </w:r>
          </w:p>
        </w:tc>
      </w:tr>
      <w:tr w:rsidR="005A36BD" w:rsidRPr="00F509AD">
        <w:trPr>
          <w:trHeight w:val="554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ОК 4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tabs>
                <w:tab w:val="left" w:pos="2230"/>
                <w:tab w:val="left" w:pos="3093"/>
                <w:tab w:val="left" w:pos="4712"/>
                <w:tab w:val="left" w:pos="6343"/>
              </w:tabs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Осуществлять</w:t>
            </w:r>
            <w:r w:rsidRPr="00F509AD">
              <w:rPr>
                <w:sz w:val="24"/>
                <w:szCs w:val="24"/>
              </w:rPr>
              <w:tab/>
              <w:t>поиск</w:t>
            </w:r>
            <w:r w:rsidRPr="00F509AD">
              <w:rPr>
                <w:sz w:val="24"/>
                <w:szCs w:val="24"/>
              </w:rPr>
              <w:tab/>
              <w:t>информации,</w:t>
            </w:r>
            <w:r w:rsidRPr="00F509AD">
              <w:rPr>
                <w:sz w:val="24"/>
                <w:szCs w:val="24"/>
              </w:rPr>
              <w:tab/>
              <w:t>необходимой</w:t>
            </w:r>
            <w:r w:rsidRPr="00F509AD">
              <w:rPr>
                <w:sz w:val="24"/>
                <w:szCs w:val="24"/>
              </w:rPr>
              <w:tab/>
              <w:t>для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эффективного выполнения профессиональных задач.</w:t>
            </w:r>
          </w:p>
        </w:tc>
      </w:tr>
      <w:tr w:rsidR="005A36BD" w:rsidRPr="00F509AD">
        <w:trPr>
          <w:trHeight w:val="551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ОК5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tabs>
                <w:tab w:val="left" w:pos="2909"/>
              </w:tabs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Использовать</w:t>
            </w:r>
            <w:r w:rsidRPr="00F509AD">
              <w:rPr>
                <w:sz w:val="24"/>
                <w:szCs w:val="24"/>
              </w:rPr>
              <w:tab/>
              <w:t>информационно-коммуникационные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технологии в профессиональной деятельности.</w:t>
            </w:r>
          </w:p>
        </w:tc>
      </w:tr>
      <w:tr w:rsidR="005A36BD" w:rsidRPr="00F509AD">
        <w:trPr>
          <w:trHeight w:val="551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ОК6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Работать в команде, эффективно общаться с коллегами,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руководством, клиентами.</w:t>
            </w:r>
          </w:p>
        </w:tc>
      </w:tr>
      <w:tr w:rsidR="005A36BD" w:rsidRPr="00F509AD">
        <w:trPr>
          <w:trHeight w:val="828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ОК7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tabs>
                <w:tab w:val="left" w:pos="1875"/>
                <w:tab w:val="left" w:pos="3148"/>
                <w:tab w:val="left" w:pos="4726"/>
                <w:tab w:val="left" w:pos="5100"/>
                <w:tab w:val="left" w:pos="5738"/>
                <w:tab w:val="left" w:pos="6582"/>
              </w:tabs>
              <w:spacing w:line="276" w:lineRule="auto"/>
              <w:ind w:left="107" w:firstLine="400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Исполнять</w:t>
            </w:r>
            <w:r w:rsidRPr="00F509AD">
              <w:rPr>
                <w:sz w:val="24"/>
                <w:szCs w:val="24"/>
              </w:rPr>
              <w:tab/>
              <w:t>воинскую</w:t>
            </w:r>
            <w:r w:rsidRPr="00F509AD">
              <w:rPr>
                <w:sz w:val="24"/>
                <w:szCs w:val="24"/>
              </w:rPr>
              <w:tab/>
              <w:t>обязанность,</w:t>
            </w:r>
            <w:r w:rsidRPr="00F509AD">
              <w:rPr>
                <w:sz w:val="24"/>
                <w:szCs w:val="24"/>
              </w:rPr>
              <w:tab/>
              <w:t>в</w:t>
            </w:r>
            <w:r w:rsidRPr="00F509AD">
              <w:rPr>
                <w:sz w:val="24"/>
                <w:szCs w:val="24"/>
              </w:rPr>
              <w:tab/>
              <w:t>том</w:t>
            </w:r>
            <w:r w:rsidRPr="00F509AD">
              <w:rPr>
                <w:sz w:val="24"/>
                <w:szCs w:val="24"/>
              </w:rPr>
              <w:tab/>
              <w:t>числе</w:t>
            </w:r>
            <w:r w:rsidRPr="00F509AD">
              <w:rPr>
                <w:sz w:val="24"/>
                <w:szCs w:val="24"/>
              </w:rPr>
              <w:tab/>
              <w:t>с</w:t>
            </w:r>
          </w:p>
          <w:p w:rsidR="005A36BD" w:rsidRPr="00F509AD" w:rsidRDefault="00A946E5" w:rsidP="00F509AD">
            <w:pPr>
              <w:pStyle w:val="TableParagraph"/>
              <w:tabs>
                <w:tab w:val="left" w:pos="1702"/>
                <w:tab w:val="left" w:pos="3161"/>
                <w:tab w:val="left" w:pos="5337"/>
                <w:tab w:val="left" w:pos="6260"/>
              </w:tabs>
              <w:spacing w:line="276" w:lineRule="auto"/>
              <w:ind w:left="107" w:right="101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применением</w:t>
            </w:r>
            <w:r w:rsidRPr="00F509AD">
              <w:rPr>
                <w:sz w:val="24"/>
                <w:szCs w:val="24"/>
              </w:rPr>
              <w:tab/>
              <w:t>полученных</w:t>
            </w:r>
            <w:r w:rsidRPr="00F509AD">
              <w:rPr>
                <w:sz w:val="24"/>
                <w:szCs w:val="24"/>
              </w:rPr>
              <w:tab/>
              <w:t>профессиональных</w:t>
            </w:r>
            <w:r w:rsidRPr="00F509AD">
              <w:rPr>
                <w:sz w:val="24"/>
                <w:szCs w:val="24"/>
              </w:rPr>
              <w:tab/>
              <w:t>знаний</w:t>
            </w:r>
            <w:r w:rsidRPr="00F509AD">
              <w:rPr>
                <w:sz w:val="24"/>
                <w:szCs w:val="24"/>
              </w:rPr>
              <w:tab/>
            </w:r>
            <w:r w:rsidRPr="00F509AD">
              <w:rPr>
                <w:spacing w:val="-5"/>
                <w:sz w:val="24"/>
                <w:szCs w:val="24"/>
              </w:rPr>
              <w:t xml:space="preserve">(для </w:t>
            </w:r>
            <w:r w:rsidRPr="00F509AD">
              <w:rPr>
                <w:sz w:val="24"/>
                <w:szCs w:val="24"/>
              </w:rPr>
              <w:t>юношей).</w:t>
            </w:r>
          </w:p>
        </w:tc>
      </w:tr>
    </w:tbl>
    <w:p w:rsidR="005A36BD" w:rsidRPr="00F509AD" w:rsidRDefault="005A36BD" w:rsidP="00F509AD">
      <w:pPr>
        <w:pStyle w:val="a3"/>
        <w:spacing w:before="8" w:line="276" w:lineRule="auto"/>
      </w:pPr>
    </w:p>
    <w:p w:rsidR="005A36BD" w:rsidRPr="00F509AD" w:rsidRDefault="00A946E5" w:rsidP="00F509AD">
      <w:pPr>
        <w:pStyle w:val="Heading1"/>
        <w:spacing w:after="4" w:line="276" w:lineRule="auto"/>
        <w:ind w:firstLine="400"/>
      </w:pPr>
      <w:r w:rsidRPr="00F509AD">
        <w:t>Основные виды профессиональной деятельности и профессиональные компетенции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6806"/>
      </w:tblGrid>
      <w:tr w:rsidR="005A36BD" w:rsidRPr="00F509AD" w:rsidTr="00F509AD">
        <w:trPr>
          <w:trHeight w:val="551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F509A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F509AD">
              <w:rPr>
                <w:b/>
                <w:sz w:val="24"/>
                <w:szCs w:val="24"/>
              </w:rPr>
              <w:t>Наименование видов профессиональной деятельности и</w:t>
            </w:r>
          </w:p>
          <w:p w:rsidR="005A36BD" w:rsidRPr="00F509AD" w:rsidRDefault="00A946E5" w:rsidP="00F509AD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F509AD">
              <w:rPr>
                <w:b/>
                <w:sz w:val="24"/>
                <w:szCs w:val="24"/>
              </w:rPr>
              <w:t>профессиональных компетенций</w:t>
            </w:r>
          </w:p>
        </w:tc>
      </w:tr>
      <w:tr w:rsidR="005A36BD" w:rsidRPr="00F509AD" w:rsidTr="00F509AD">
        <w:trPr>
          <w:trHeight w:val="827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ВПД 1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ind w:left="107" w:firstLine="400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Техническое обслужив</w:t>
            </w:r>
            <w:r w:rsidR="00285D52" w:rsidRPr="00F509AD">
              <w:rPr>
                <w:sz w:val="24"/>
                <w:szCs w:val="24"/>
              </w:rPr>
              <w:t>ание и ремонт основных узлов об</w:t>
            </w:r>
            <w:r w:rsidRPr="00F509AD">
              <w:rPr>
                <w:sz w:val="24"/>
                <w:szCs w:val="24"/>
              </w:rPr>
              <w:t>служиваемого оборудования, электрических машин, аппаратов, механизмов и приборов подвижного состава.</w:t>
            </w:r>
          </w:p>
        </w:tc>
      </w:tr>
      <w:tr w:rsidR="005A36BD" w:rsidRPr="00F509AD" w:rsidTr="00F509AD">
        <w:trPr>
          <w:trHeight w:val="278"/>
        </w:trPr>
        <w:tc>
          <w:tcPr>
            <w:tcW w:w="1952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ПК 1.1</w:t>
            </w:r>
          </w:p>
        </w:tc>
        <w:tc>
          <w:tcPr>
            <w:tcW w:w="6806" w:type="dxa"/>
          </w:tcPr>
          <w:p w:rsidR="005A36BD" w:rsidRPr="00F509AD" w:rsidRDefault="00A946E5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Выявлять неисправности основных узлов оборудования и</w:t>
            </w:r>
          </w:p>
        </w:tc>
      </w:tr>
    </w:tbl>
    <w:tbl>
      <w:tblPr>
        <w:tblStyle w:val="TableNormal"/>
        <w:tblpPr w:leftFromText="180" w:rightFromText="180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7435"/>
      </w:tblGrid>
      <w:tr w:rsidR="00F509AD" w:rsidRPr="00F509AD" w:rsidTr="00F509AD">
        <w:trPr>
          <w:trHeight w:val="275"/>
        </w:trPr>
        <w:tc>
          <w:tcPr>
            <w:tcW w:w="1951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435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механизмов подвижного состава.</w:t>
            </w:r>
          </w:p>
        </w:tc>
      </w:tr>
      <w:tr w:rsidR="00F509AD" w:rsidRPr="00F509AD" w:rsidTr="00F509AD">
        <w:trPr>
          <w:trHeight w:val="552"/>
        </w:trPr>
        <w:tc>
          <w:tcPr>
            <w:tcW w:w="1951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ПК 1.2</w:t>
            </w:r>
          </w:p>
        </w:tc>
        <w:tc>
          <w:tcPr>
            <w:tcW w:w="7435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Проводить демонтаж, монтаж, сборку и регулировку узлов</w:t>
            </w:r>
          </w:p>
          <w:p w:rsidR="00F509AD" w:rsidRPr="00F509AD" w:rsidRDefault="00F509AD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и механизмов подвижного состава.</w:t>
            </w:r>
          </w:p>
        </w:tc>
      </w:tr>
      <w:tr w:rsidR="00F509AD" w:rsidRPr="00F509AD" w:rsidTr="00F509AD">
        <w:trPr>
          <w:trHeight w:val="551"/>
        </w:trPr>
        <w:tc>
          <w:tcPr>
            <w:tcW w:w="1951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ПК.1.3</w:t>
            </w:r>
          </w:p>
        </w:tc>
        <w:tc>
          <w:tcPr>
            <w:tcW w:w="7435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Проводить ремонт узлов, механизмов и изготовление отдельных деталей подвижного состава.</w:t>
            </w:r>
          </w:p>
        </w:tc>
      </w:tr>
      <w:tr w:rsidR="00F509AD" w:rsidRPr="00F509AD" w:rsidTr="00F509AD">
        <w:trPr>
          <w:trHeight w:val="830"/>
        </w:trPr>
        <w:tc>
          <w:tcPr>
            <w:tcW w:w="1951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ВПД 2</w:t>
            </w:r>
          </w:p>
        </w:tc>
        <w:tc>
          <w:tcPr>
            <w:tcW w:w="7435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состава.</w:t>
            </w:r>
          </w:p>
        </w:tc>
      </w:tr>
      <w:tr w:rsidR="00F509AD" w:rsidRPr="00F509AD" w:rsidTr="00F509AD">
        <w:trPr>
          <w:trHeight w:val="827"/>
        </w:trPr>
        <w:tc>
          <w:tcPr>
            <w:tcW w:w="1951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ПК 2.1.</w:t>
            </w:r>
          </w:p>
        </w:tc>
        <w:tc>
          <w:tcPr>
            <w:tcW w:w="7435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ind w:left="107" w:right="5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Выполнять работу на стендах, измерительных установках для исследования состояния узлов и механизмов подвижного</w:t>
            </w:r>
          </w:p>
          <w:p w:rsidR="00F509AD" w:rsidRPr="00F509AD" w:rsidRDefault="00F509AD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состава.</w:t>
            </w:r>
          </w:p>
        </w:tc>
      </w:tr>
      <w:tr w:rsidR="00F509AD" w:rsidRPr="00F509AD" w:rsidTr="00F509AD">
        <w:trPr>
          <w:trHeight w:val="551"/>
        </w:trPr>
        <w:tc>
          <w:tcPr>
            <w:tcW w:w="1951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7435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Проводить испытания узлов и механизмов подвижного состава.</w:t>
            </w:r>
          </w:p>
        </w:tc>
      </w:tr>
      <w:tr w:rsidR="00F509AD" w:rsidRPr="00F509AD" w:rsidTr="00F509AD">
        <w:trPr>
          <w:trHeight w:val="552"/>
        </w:trPr>
        <w:tc>
          <w:tcPr>
            <w:tcW w:w="1951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ПК 2.3</w:t>
            </w:r>
          </w:p>
        </w:tc>
        <w:tc>
          <w:tcPr>
            <w:tcW w:w="7435" w:type="dxa"/>
          </w:tcPr>
          <w:p w:rsidR="00F509AD" w:rsidRPr="00F509AD" w:rsidRDefault="00F509AD" w:rsidP="00F509A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Оформлять техническую, технологическую и отчетную</w:t>
            </w:r>
          </w:p>
          <w:p w:rsidR="00F509AD" w:rsidRPr="00F509AD" w:rsidRDefault="00F509AD" w:rsidP="00F509A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09AD">
              <w:rPr>
                <w:sz w:val="24"/>
                <w:szCs w:val="24"/>
              </w:rPr>
              <w:t>документацию.</w:t>
            </w:r>
          </w:p>
        </w:tc>
      </w:tr>
    </w:tbl>
    <w:p w:rsidR="005A36BD" w:rsidRPr="00F509AD" w:rsidRDefault="005A36BD" w:rsidP="00F509AD">
      <w:pPr>
        <w:spacing w:line="276" w:lineRule="auto"/>
        <w:rPr>
          <w:sz w:val="24"/>
          <w:szCs w:val="24"/>
        </w:rPr>
        <w:sectPr w:rsidR="005A36BD" w:rsidRPr="00F509AD" w:rsidSect="00F509AD">
          <w:pgSz w:w="11907" w:h="16839" w:code="9"/>
          <w:pgMar w:top="1134" w:right="708" w:bottom="1134" w:left="1418" w:header="0" w:footer="746" w:gutter="0"/>
          <w:cols w:space="720"/>
          <w:docGrid w:linePitch="299"/>
        </w:sectPr>
      </w:pPr>
    </w:p>
    <w:p w:rsidR="005A36BD" w:rsidRPr="00F509AD" w:rsidRDefault="005A36BD" w:rsidP="00F509AD">
      <w:pPr>
        <w:pStyle w:val="a3"/>
        <w:spacing w:before="9" w:line="276" w:lineRule="auto"/>
        <w:rPr>
          <w:b/>
        </w:rPr>
      </w:pPr>
    </w:p>
    <w:p w:rsidR="005A36BD" w:rsidRPr="00F509AD" w:rsidRDefault="00A946E5" w:rsidP="00F509AD">
      <w:pPr>
        <w:pStyle w:val="a4"/>
        <w:numPr>
          <w:ilvl w:val="4"/>
          <w:numId w:val="7"/>
        </w:numPr>
        <w:tabs>
          <w:tab w:val="left" w:pos="803"/>
        </w:tabs>
        <w:spacing w:before="90" w:line="276" w:lineRule="auto"/>
        <w:ind w:left="220" w:right="479" w:firstLine="401"/>
        <w:jc w:val="left"/>
        <w:rPr>
          <w:b/>
          <w:sz w:val="24"/>
          <w:szCs w:val="24"/>
        </w:rPr>
      </w:pPr>
      <w:r w:rsidRPr="00F509AD">
        <w:rPr>
          <w:b/>
          <w:sz w:val="24"/>
          <w:szCs w:val="24"/>
        </w:rPr>
        <w:t>ТРЕБОВАНИЯ К СТРУКТУРЕ ОСНОВНОЙ ПРОФЕССИОНАЛЬНОЙ ОБРАЗОВАТЕЛЬНОЙ</w:t>
      </w:r>
      <w:r w:rsidRPr="00F509AD">
        <w:rPr>
          <w:b/>
          <w:spacing w:val="-1"/>
          <w:sz w:val="24"/>
          <w:szCs w:val="24"/>
        </w:rPr>
        <w:t xml:space="preserve"> </w:t>
      </w:r>
      <w:r w:rsidRPr="00F509AD">
        <w:rPr>
          <w:b/>
          <w:sz w:val="24"/>
          <w:szCs w:val="24"/>
        </w:rPr>
        <w:t>ПРОГРАММЫ</w:t>
      </w:r>
    </w:p>
    <w:p w:rsidR="005A36BD" w:rsidRPr="00F509AD" w:rsidRDefault="005A36BD" w:rsidP="00F509AD">
      <w:pPr>
        <w:pStyle w:val="a3"/>
        <w:spacing w:before="5" w:line="276" w:lineRule="auto"/>
        <w:rPr>
          <w:b/>
        </w:rPr>
      </w:pPr>
    </w:p>
    <w:p w:rsidR="005A36BD" w:rsidRPr="00F509AD" w:rsidRDefault="00A946E5" w:rsidP="00F509AD">
      <w:pPr>
        <w:pStyle w:val="a4"/>
        <w:numPr>
          <w:ilvl w:val="1"/>
          <w:numId w:val="4"/>
        </w:numPr>
        <w:tabs>
          <w:tab w:val="left" w:pos="1090"/>
        </w:tabs>
        <w:spacing w:line="276" w:lineRule="auto"/>
        <w:ind w:right="473"/>
        <w:rPr>
          <w:sz w:val="24"/>
          <w:szCs w:val="24"/>
        </w:rPr>
      </w:pPr>
      <w:r w:rsidRPr="00F509AD">
        <w:rPr>
          <w:b/>
          <w:sz w:val="24"/>
          <w:szCs w:val="24"/>
        </w:rPr>
        <w:t>Основная профессиональная образ</w:t>
      </w:r>
      <w:r w:rsidR="00DB0416">
        <w:rPr>
          <w:b/>
          <w:sz w:val="24"/>
          <w:szCs w:val="24"/>
        </w:rPr>
        <w:t>овательная программа по профес</w:t>
      </w:r>
      <w:r w:rsidRPr="00F509AD">
        <w:rPr>
          <w:b/>
          <w:sz w:val="24"/>
          <w:szCs w:val="24"/>
        </w:rPr>
        <w:t xml:space="preserve">сии СПО </w:t>
      </w:r>
      <w:r w:rsidRPr="00F509AD">
        <w:rPr>
          <w:sz w:val="24"/>
          <w:szCs w:val="24"/>
        </w:rPr>
        <w:t>предусматривает изучение следующих учебных</w:t>
      </w:r>
      <w:r w:rsidRPr="00F509AD">
        <w:rPr>
          <w:spacing w:val="-1"/>
          <w:sz w:val="24"/>
          <w:szCs w:val="24"/>
        </w:rPr>
        <w:t xml:space="preserve"> </w:t>
      </w:r>
      <w:r w:rsidRPr="00F509AD">
        <w:rPr>
          <w:sz w:val="24"/>
          <w:szCs w:val="24"/>
        </w:rPr>
        <w:t>циклов:</w:t>
      </w:r>
    </w:p>
    <w:p w:rsidR="005A36BD" w:rsidRPr="00F509AD" w:rsidRDefault="00A946E5" w:rsidP="00F509AD">
      <w:pPr>
        <w:pStyle w:val="a3"/>
        <w:spacing w:before="2" w:line="276" w:lineRule="auto"/>
        <w:ind w:left="621" w:right="3265"/>
      </w:pPr>
      <w:r w:rsidRPr="00F509AD">
        <w:t>общего гуманитарного и социально-экономического; математического и общего естественнонаучного; профессионального;</w:t>
      </w:r>
    </w:p>
    <w:p w:rsidR="005A36BD" w:rsidRPr="00F509AD" w:rsidRDefault="00A946E5" w:rsidP="00F509AD">
      <w:pPr>
        <w:pStyle w:val="a3"/>
        <w:spacing w:line="276" w:lineRule="auto"/>
        <w:ind w:left="621"/>
      </w:pPr>
      <w:r w:rsidRPr="00F509AD">
        <w:t>и разделов:</w:t>
      </w:r>
    </w:p>
    <w:p w:rsidR="005A36BD" w:rsidRPr="00F509AD" w:rsidRDefault="00A946E5" w:rsidP="00F509AD">
      <w:pPr>
        <w:pStyle w:val="a3"/>
        <w:spacing w:line="276" w:lineRule="auto"/>
        <w:ind w:left="621"/>
      </w:pPr>
      <w:r w:rsidRPr="00F509AD">
        <w:t>учебная практика;</w:t>
      </w:r>
    </w:p>
    <w:p w:rsidR="005A36BD" w:rsidRPr="00F509AD" w:rsidRDefault="00A946E5" w:rsidP="00F509AD">
      <w:pPr>
        <w:pStyle w:val="a3"/>
        <w:spacing w:line="276" w:lineRule="auto"/>
        <w:ind w:left="621" w:right="2760"/>
      </w:pPr>
      <w:r w:rsidRPr="00F509AD">
        <w:t xml:space="preserve">производственная практика </w:t>
      </w:r>
      <w:r w:rsidR="00DB0416">
        <w:t xml:space="preserve">(по профилю специальности); </w:t>
      </w:r>
      <w:r w:rsidRPr="00F509AD">
        <w:t>промежуточная аттестация;</w:t>
      </w:r>
    </w:p>
    <w:p w:rsidR="005A36BD" w:rsidRPr="00F509AD" w:rsidRDefault="00A946E5" w:rsidP="00F509AD">
      <w:pPr>
        <w:pStyle w:val="a3"/>
        <w:spacing w:line="276" w:lineRule="auto"/>
        <w:ind w:left="220" w:firstLine="400"/>
      </w:pPr>
      <w:r w:rsidRPr="00F509AD">
        <w:t>государственная (итоговая) аттестация (подго</w:t>
      </w:r>
      <w:r w:rsidR="000C343D" w:rsidRPr="00F509AD">
        <w:t>товка и защита выпускной квали</w:t>
      </w:r>
      <w:r w:rsidRPr="00F509AD">
        <w:t>фикационной работы).</w:t>
      </w:r>
    </w:p>
    <w:p w:rsidR="005A36BD" w:rsidRPr="00F509AD" w:rsidRDefault="005A36BD" w:rsidP="00F509AD">
      <w:pPr>
        <w:pStyle w:val="a3"/>
        <w:spacing w:before="5" w:line="276" w:lineRule="auto"/>
      </w:pPr>
    </w:p>
    <w:p w:rsidR="005A36BD" w:rsidRPr="00F509AD" w:rsidRDefault="00A946E5" w:rsidP="00F509AD">
      <w:pPr>
        <w:pStyle w:val="a4"/>
        <w:numPr>
          <w:ilvl w:val="1"/>
          <w:numId w:val="4"/>
        </w:numPr>
        <w:tabs>
          <w:tab w:val="left" w:pos="1402"/>
        </w:tabs>
        <w:spacing w:line="276" w:lineRule="auto"/>
        <w:ind w:right="476" w:firstLine="708"/>
        <w:jc w:val="both"/>
        <w:rPr>
          <w:sz w:val="24"/>
          <w:szCs w:val="24"/>
        </w:rPr>
      </w:pPr>
      <w:r w:rsidRPr="00F509AD">
        <w:rPr>
          <w:b/>
          <w:sz w:val="24"/>
          <w:szCs w:val="24"/>
        </w:rPr>
        <w:t xml:space="preserve">Обязательная часть основной профессиональной образовательной программы </w:t>
      </w:r>
      <w:r w:rsidRPr="00F509AD">
        <w:rPr>
          <w:sz w:val="24"/>
          <w:szCs w:val="24"/>
        </w:rPr>
        <w:t>по циклам составляет 80 % от общего объема времени, отведенного на их освоение. Вариативная часть (20 %)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</w:t>
      </w:r>
      <w:r w:rsidRPr="00F509AD">
        <w:rPr>
          <w:spacing w:val="-4"/>
          <w:sz w:val="24"/>
          <w:szCs w:val="24"/>
        </w:rPr>
        <w:t xml:space="preserve"> </w:t>
      </w:r>
      <w:r w:rsidRPr="00F509AD">
        <w:rPr>
          <w:sz w:val="24"/>
          <w:szCs w:val="24"/>
        </w:rPr>
        <w:t>образования.</w:t>
      </w:r>
    </w:p>
    <w:p w:rsidR="005A36BD" w:rsidRPr="00F509AD" w:rsidRDefault="00A946E5" w:rsidP="00F509AD">
      <w:pPr>
        <w:pStyle w:val="a3"/>
        <w:spacing w:line="276" w:lineRule="auto"/>
        <w:ind w:left="220" w:right="476" w:firstLine="707"/>
        <w:jc w:val="both"/>
      </w:pPr>
      <w:r w:rsidRPr="00F509AD">
        <w:t>Общеобразовательный и общепрофессиональный цикл состоят из учебных дисциплин.</w:t>
      </w:r>
    </w:p>
    <w:p w:rsidR="005A36BD" w:rsidRPr="00F509AD" w:rsidRDefault="00A946E5" w:rsidP="00F509AD">
      <w:pPr>
        <w:pStyle w:val="a3"/>
        <w:spacing w:line="276" w:lineRule="auto"/>
        <w:ind w:left="220" w:right="478" w:firstLine="707"/>
        <w:jc w:val="both"/>
      </w:pPr>
      <w:r w:rsidRPr="00F509AD"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практика.</w:t>
      </w:r>
    </w:p>
    <w:p w:rsidR="005A36BD" w:rsidRPr="00F509AD" w:rsidRDefault="00A946E5" w:rsidP="00F509AD">
      <w:pPr>
        <w:pStyle w:val="a3"/>
        <w:spacing w:line="276" w:lineRule="auto"/>
        <w:ind w:left="220" w:right="476" w:firstLine="707"/>
        <w:jc w:val="both"/>
      </w:pPr>
      <w:r w:rsidRPr="00F509AD">
        <w:t>Обязательная часть общепрофессионал</w:t>
      </w:r>
      <w:r w:rsidR="000C343D" w:rsidRPr="00F509AD">
        <w:t>ьного цикла ОПОП СПО предусмат</w:t>
      </w:r>
      <w:r w:rsidRPr="00F509AD">
        <w:t>ривает изучение следующих обязательных дисциплин: «Техническое черчение»,</w:t>
      </w:r>
      <w:r w:rsidR="00F509AD">
        <w:t xml:space="preserve"> </w:t>
      </w:r>
      <w:r w:rsidRPr="00F509AD">
        <w:t>«Электротехника</w:t>
      </w:r>
      <w:r w:rsidR="00285D52" w:rsidRPr="00F509AD">
        <w:t>»,</w:t>
      </w:r>
      <w:r w:rsidR="000C343D" w:rsidRPr="00F509AD">
        <w:t xml:space="preserve"> «Материа</w:t>
      </w:r>
      <w:r w:rsidRPr="00F509AD">
        <w:t>ловедение», «Охрана труда», «Безопасность жизнедеятельности».</w:t>
      </w:r>
    </w:p>
    <w:p w:rsidR="005A36BD" w:rsidRPr="00F509AD" w:rsidRDefault="00A946E5" w:rsidP="00DB0416">
      <w:pPr>
        <w:pStyle w:val="a3"/>
        <w:spacing w:before="71" w:line="276" w:lineRule="auto"/>
        <w:ind w:right="113" w:firstLine="720"/>
        <w:jc w:val="both"/>
      </w:pPr>
      <w:r w:rsidRPr="00F509AD">
        <w:t>Максимальный объем учебной нагрузки соответствует ФГОС СПО и равен 54 часам в неделю, включает в себя все виды ауд</w:t>
      </w:r>
      <w:r w:rsidR="000C343D" w:rsidRPr="00F509AD">
        <w:t>иторной и самостоятельной учеб</w:t>
      </w:r>
      <w:r w:rsidRPr="00F509AD">
        <w:t>ной работы. Максимальный объем аудиторных занятий составляет 36 часов. При этом занятия по физической культуре и факультативным дисциплинам проводятся сверх вышеуказанного норматива, но при условии, что общая учебная нагрузка обучающихся не превышает 54 часа в неделю. Ср</w:t>
      </w:r>
      <w:r w:rsidR="000C343D" w:rsidRPr="00F509AD">
        <w:t>еднее количество аудиторных за</w:t>
      </w:r>
      <w:r w:rsidRPr="00F509AD">
        <w:t>нятий – 36 часов в неделю. Общий объем каникулярного времени в учебном году составляет 11 недель, в том числе не менее двух недель в зимний период.</w:t>
      </w:r>
    </w:p>
    <w:p w:rsidR="005A36BD" w:rsidRPr="00F509AD" w:rsidRDefault="00A946E5" w:rsidP="00DB0416">
      <w:pPr>
        <w:pStyle w:val="a3"/>
        <w:spacing w:line="276" w:lineRule="auto"/>
        <w:ind w:right="112" w:firstLine="580"/>
        <w:jc w:val="both"/>
      </w:pPr>
      <w:r w:rsidRPr="00F509AD">
        <w:t>В соответствии с ФГОС СПО по профессии 23.01.10 Слесарь по об</w:t>
      </w:r>
      <w:r w:rsidR="000C343D" w:rsidRPr="00F509AD">
        <w:t>служива</w:t>
      </w:r>
      <w:r w:rsidRPr="00F509AD">
        <w:t>нию и ремонту подвижного состава раздел основной образовательной программы СПО «Производственные практики» (стажировки</w:t>
      </w:r>
      <w:r w:rsidR="000C343D" w:rsidRPr="00F509AD">
        <w:t>) является обязательным и пред</w:t>
      </w:r>
      <w:r w:rsidRPr="00F509AD">
        <w:t xml:space="preserve">ставляет собой </w:t>
      </w:r>
      <w:r w:rsidRPr="00F509AD">
        <w:lastRenderedPageBreak/>
        <w:t>вид учебных занятий, непосредст</w:t>
      </w:r>
      <w:r w:rsidR="000C343D" w:rsidRPr="00F509AD">
        <w:t>венно ориентированных на приоб</w:t>
      </w:r>
      <w:r w:rsidRPr="00F509AD">
        <w:t>ретение практического опыта. Практики закрепля</w:t>
      </w:r>
      <w:r w:rsidR="000C343D" w:rsidRPr="00F509AD">
        <w:t>ют знания и умения, приобретае</w:t>
      </w:r>
      <w:r w:rsidRPr="00F509AD">
        <w:t>мые обучающимися в результате освоения теоретических курсов, вырабатывают практические навыки и способствуют комплек</w:t>
      </w:r>
      <w:r w:rsidR="000C343D" w:rsidRPr="00F509AD">
        <w:t>сному формированию общих и про</w:t>
      </w:r>
      <w:r w:rsidRPr="00F509AD">
        <w:t>фессиональных компетенций обучающихся.</w:t>
      </w:r>
    </w:p>
    <w:p w:rsidR="005A36BD" w:rsidRPr="00F509AD" w:rsidRDefault="00A946E5" w:rsidP="00DB0416">
      <w:pPr>
        <w:pStyle w:val="a3"/>
        <w:spacing w:before="1" w:line="276" w:lineRule="auto"/>
        <w:ind w:right="113" w:firstLine="580"/>
        <w:jc w:val="both"/>
      </w:pPr>
      <w:r w:rsidRPr="00F509AD">
        <w:t>Аттестация по итогам практики осуществ</w:t>
      </w:r>
      <w:r w:rsidR="000C343D" w:rsidRPr="00F509AD">
        <w:t>ляется в форме дифференцирован</w:t>
      </w:r>
      <w:r w:rsidRPr="00F509AD">
        <w:t>ного зачета по результатам защиты отчета по практике, производственной характеристики с предприятия</w:t>
      </w:r>
      <w:r w:rsidR="000C343D" w:rsidRPr="00F509AD">
        <w:t>. По результатам аттестации вы</w:t>
      </w:r>
      <w:r w:rsidRPr="00F509AD">
        <w:t>ставляется дифференцированная оценка.</w:t>
      </w:r>
    </w:p>
    <w:p w:rsidR="005A36BD" w:rsidRPr="00F509AD" w:rsidRDefault="00A946E5" w:rsidP="00DB0416">
      <w:pPr>
        <w:pStyle w:val="a3"/>
        <w:spacing w:line="276" w:lineRule="auto"/>
        <w:ind w:right="113" w:firstLine="580"/>
        <w:jc w:val="both"/>
      </w:pPr>
      <w:r w:rsidRPr="00F509AD">
        <w:t>Цель учебной (производственной) практики</w:t>
      </w:r>
      <w:r w:rsidR="000C343D" w:rsidRPr="00F509AD">
        <w:t xml:space="preserve"> (стажировки) – углубление зна</w:t>
      </w:r>
      <w:r w:rsidRPr="00F509AD">
        <w:t xml:space="preserve">ний и приобретение необходимого практического опыта в области технического обслуживания и ремонта устройств, узлов и механизмов подвижного состава в учебно-производственных мастерских колледжа </w:t>
      </w:r>
      <w:r w:rsidR="000C343D" w:rsidRPr="00F509AD">
        <w:t>и на предприятиях железнодорож</w:t>
      </w:r>
      <w:r w:rsidRPr="00F509AD">
        <w:t>ной отрасли для дальнейшего использования в профессиональной деятельности.</w:t>
      </w:r>
    </w:p>
    <w:p w:rsidR="005A36BD" w:rsidRPr="00F509AD" w:rsidRDefault="00A946E5" w:rsidP="00DB0416">
      <w:pPr>
        <w:pStyle w:val="a3"/>
        <w:spacing w:line="276" w:lineRule="auto"/>
        <w:ind w:right="115" w:firstLine="580"/>
        <w:jc w:val="both"/>
      </w:pPr>
      <w:r w:rsidRPr="00F509AD">
        <w:t>Обучающиеся проходят практику по напра</w:t>
      </w:r>
      <w:r w:rsidR="000C343D" w:rsidRPr="00F509AD">
        <w:t>влению колледжа на основе дого</w:t>
      </w:r>
      <w:r w:rsidRPr="00F509AD">
        <w:t>воров с предприятиями..</w:t>
      </w:r>
    </w:p>
    <w:p w:rsidR="005A36BD" w:rsidRPr="00F509AD" w:rsidRDefault="00A946E5" w:rsidP="00DB0416">
      <w:pPr>
        <w:pStyle w:val="a3"/>
        <w:spacing w:before="1" w:line="276" w:lineRule="auto"/>
        <w:ind w:firstLine="580"/>
      </w:pPr>
      <w:r w:rsidRPr="00F509AD">
        <w:t>Программы учебной, производственных практик размещены на сайте</w:t>
      </w:r>
      <w:r w:rsidRPr="00F509AD">
        <w:rPr>
          <w:spacing w:val="59"/>
        </w:rPr>
        <w:t xml:space="preserve"> </w:t>
      </w:r>
      <w:r w:rsidR="000C343D" w:rsidRPr="00F509AD">
        <w:t>колле</w:t>
      </w:r>
      <w:r w:rsidRPr="00F509AD">
        <w:t>джа.</w:t>
      </w:r>
    </w:p>
    <w:p w:rsidR="005A36BD" w:rsidRPr="00F509AD" w:rsidRDefault="005A36BD" w:rsidP="00F509AD">
      <w:pPr>
        <w:pStyle w:val="a3"/>
        <w:spacing w:before="5" w:line="276" w:lineRule="auto"/>
      </w:pPr>
    </w:p>
    <w:p w:rsidR="005A36BD" w:rsidRPr="00F509AD" w:rsidRDefault="00A946E5" w:rsidP="00F509AD">
      <w:pPr>
        <w:pStyle w:val="Heading1"/>
        <w:numPr>
          <w:ilvl w:val="4"/>
          <w:numId w:val="7"/>
        </w:numPr>
        <w:tabs>
          <w:tab w:val="left" w:pos="1526"/>
        </w:tabs>
        <w:spacing w:line="276" w:lineRule="auto"/>
        <w:ind w:left="580" w:right="120" w:firstLine="401"/>
        <w:jc w:val="both"/>
      </w:pPr>
      <w:r w:rsidRPr="00F509AD">
        <w:t>ДОКУМЕНТЫ, РЕГЛАМЕНТИРУЮЩИЕ СОДЕРЖАНИЕ И РГАНИЗАЦИЮ ОБРАЗОВАТЕЛЬНОГО ПРОЦЕССА ПРИ РЕАЛИЗАЦИИ ОПОП СПО ПО НАПРАВЛЕНИЮ</w:t>
      </w:r>
      <w:r w:rsidRPr="00F509AD">
        <w:rPr>
          <w:spacing w:val="-4"/>
        </w:rPr>
        <w:t xml:space="preserve"> </w:t>
      </w:r>
      <w:r w:rsidRPr="00F509AD">
        <w:t>ПОДГОТОВКИ</w:t>
      </w:r>
    </w:p>
    <w:p w:rsidR="005A36BD" w:rsidRPr="00F509AD" w:rsidRDefault="00A946E5" w:rsidP="00DB0416">
      <w:pPr>
        <w:pStyle w:val="a3"/>
        <w:spacing w:line="276" w:lineRule="auto"/>
        <w:ind w:right="112" w:firstLine="580"/>
        <w:jc w:val="both"/>
      </w:pPr>
      <w:r w:rsidRPr="00F509AD">
        <w:t>Содержание и организация образовательного процесса при реализации ОПОП регламентируется: графиком учебного процес</w:t>
      </w:r>
      <w:r w:rsidR="002778FC">
        <w:t>са, учебным планом</w:t>
      </w:r>
      <w:r w:rsidRPr="00F509AD">
        <w:t xml:space="preserve">, программами учебных дисциплин, ПМ, учебных </w:t>
      </w:r>
      <w:r w:rsidR="000C343D" w:rsidRPr="00F509AD">
        <w:t>и производственных практик, ма</w:t>
      </w:r>
      <w:r w:rsidRPr="00F509AD">
        <w:t>териалами, обеспечивающими качество подготовк</w:t>
      </w:r>
      <w:r w:rsidR="000C343D" w:rsidRPr="00F509AD">
        <w:t>и и воспитания студентов, мето</w:t>
      </w:r>
      <w:r w:rsidRPr="00F509AD">
        <w:t>дическими материалами, обеспечивающими реализацию соо</w:t>
      </w:r>
      <w:r w:rsidR="000C343D" w:rsidRPr="00F509AD">
        <w:t>тветствующих образо</w:t>
      </w:r>
      <w:r w:rsidRPr="00F509AD">
        <w:t>вательных программ.</w:t>
      </w:r>
    </w:p>
    <w:p w:rsidR="005A36BD" w:rsidRPr="00F509AD" w:rsidRDefault="00A946E5" w:rsidP="00DB0416">
      <w:pPr>
        <w:pStyle w:val="a3"/>
        <w:spacing w:line="276" w:lineRule="auto"/>
        <w:ind w:right="113" w:firstLine="580"/>
        <w:jc w:val="both"/>
      </w:pPr>
      <w:r w:rsidRPr="00F509AD">
        <w:t>В учебной программе каждой дисциплины</w:t>
      </w:r>
      <w:r w:rsidR="000C343D" w:rsidRPr="00F509AD">
        <w:t>, профессионального модуля чёт</w:t>
      </w:r>
      <w:r w:rsidRPr="00F509AD">
        <w:t>ко сформулированы конечные результаты обучения</w:t>
      </w:r>
      <w:r w:rsidR="000C343D" w:rsidRPr="00F509AD">
        <w:t xml:space="preserve"> в органичной увязке с осваива</w:t>
      </w:r>
      <w:r w:rsidRPr="00F509AD">
        <w:t>емыми знаниями, умениями и приобретаемыми компетенциями в целом по ОПОП с учётом профиля подготовки.</w:t>
      </w:r>
    </w:p>
    <w:p w:rsidR="005A36BD" w:rsidRPr="00F509AD" w:rsidRDefault="00A946E5" w:rsidP="00DB0416">
      <w:pPr>
        <w:pStyle w:val="a3"/>
        <w:spacing w:line="276" w:lineRule="auto"/>
        <w:ind w:right="114" w:firstLine="580"/>
        <w:jc w:val="both"/>
        <w:rPr>
          <w:i/>
        </w:rPr>
      </w:pPr>
      <w:r w:rsidRPr="00F509AD">
        <w:t>Программы дисциплин, модулей разработаны преподавателями, рассмотрены на заседаниях методической комиссии и утверждены заместителем директора по У</w:t>
      </w:r>
      <w:r w:rsidR="002778FC">
        <w:t>П</w:t>
      </w:r>
      <w:r w:rsidRPr="00F509AD">
        <w:t>Р, представлены в</w:t>
      </w:r>
      <w:r w:rsidRPr="00F509AD">
        <w:rPr>
          <w:spacing w:val="-1"/>
        </w:rPr>
        <w:t xml:space="preserve"> </w:t>
      </w:r>
      <w:r w:rsidRPr="00F509AD">
        <w:rPr>
          <w:i/>
        </w:rPr>
        <w:t>Приложении</w:t>
      </w:r>
    </w:p>
    <w:p w:rsidR="005A36BD" w:rsidRPr="00F509AD" w:rsidRDefault="00A946E5" w:rsidP="00DB0416">
      <w:pPr>
        <w:pStyle w:val="a3"/>
        <w:spacing w:line="276" w:lineRule="auto"/>
        <w:ind w:right="112" w:firstLine="580"/>
        <w:jc w:val="both"/>
      </w:pPr>
      <w:r w:rsidRPr="00F509AD">
        <w:t>Раздел ОПОП СПО «Учебная и производственная прак</w:t>
      </w:r>
      <w:r w:rsidR="000C343D" w:rsidRPr="00F509AD">
        <w:t>тики» является обяза</w:t>
      </w:r>
      <w:r w:rsidRPr="00F509AD">
        <w:t>тельным и представляет собой вид учебных заня</w:t>
      </w:r>
      <w:r w:rsidR="000C343D" w:rsidRPr="00F509AD">
        <w:t>тий, непосредственно ориентиро</w:t>
      </w:r>
      <w:r w:rsidRPr="00F509AD">
        <w:t>ванных на профессионально-практическую подготовку обучающихся.</w:t>
      </w:r>
    </w:p>
    <w:p w:rsidR="005A36BD" w:rsidRPr="00F509AD" w:rsidRDefault="00A946E5" w:rsidP="00DB0416">
      <w:pPr>
        <w:pStyle w:val="a3"/>
        <w:spacing w:line="276" w:lineRule="auto"/>
        <w:ind w:firstLine="220"/>
      </w:pPr>
      <w:r w:rsidRPr="00F509AD">
        <w:t>В соответствии с ФГОС СПО практики могут проводиться в сторонних</w:t>
      </w:r>
      <w:r w:rsidRPr="00F509AD">
        <w:rPr>
          <w:spacing w:val="57"/>
        </w:rPr>
        <w:t xml:space="preserve"> </w:t>
      </w:r>
      <w:r w:rsidR="00285D52" w:rsidRPr="00F509AD">
        <w:t>органи</w:t>
      </w:r>
      <w:r w:rsidRPr="00F509AD">
        <w:t>зациях или в кабинетах и в лабораториях коллед</w:t>
      </w:r>
      <w:r w:rsidR="000C343D" w:rsidRPr="00F509AD">
        <w:t>жа (учебная практика), обладаю</w:t>
      </w:r>
      <w:r w:rsidRPr="00F509AD">
        <w:t>щих необходимым кадровым и учебно-техническим потенциалом.</w:t>
      </w:r>
    </w:p>
    <w:p w:rsidR="005A36BD" w:rsidRPr="00F509AD" w:rsidRDefault="00A946E5" w:rsidP="00F509AD">
      <w:pPr>
        <w:pStyle w:val="a3"/>
        <w:spacing w:line="276" w:lineRule="auto"/>
        <w:ind w:left="220" w:right="473" w:firstLine="400"/>
        <w:jc w:val="both"/>
      </w:pPr>
      <w:r w:rsidRPr="00F509AD">
        <w:t>Аттестация по итогам производственной практ</w:t>
      </w:r>
      <w:r w:rsidR="000C343D" w:rsidRPr="00F509AD">
        <w:t>ики проводится на основании ре</w:t>
      </w:r>
      <w:r w:rsidRPr="00F509AD">
        <w:t>зультатов, подтвержденных документами соот</w:t>
      </w:r>
      <w:r w:rsidR="000C343D" w:rsidRPr="00F509AD">
        <w:t>ветствующих организаций. По ре</w:t>
      </w:r>
      <w:r w:rsidRPr="00F509AD">
        <w:t>зультатам аттестации выставляется дифференцированная оценка.</w:t>
      </w:r>
    </w:p>
    <w:p w:rsidR="005A36BD" w:rsidRPr="00F509AD" w:rsidRDefault="00A946E5" w:rsidP="00F509AD">
      <w:pPr>
        <w:pStyle w:val="a3"/>
        <w:spacing w:line="276" w:lineRule="auto"/>
        <w:ind w:left="220" w:right="471" w:firstLine="707"/>
        <w:jc w:val="both"/>
      </w:pPr>
      <w:r w:rsidRPr="00F509AD">
        <w:t>На основе Базисного учебного плана колледжем разработан учебный план ОПОП СПО по профессии 23.01.10 Слесарь по</w:t>
      </w:r>
      <w:r w:rsidR="000C343D" w:rsidRPr="00F509AD">
        <w:t xml:space="preserve"> обслуживанию и ремонту подвиж</w:t>
      </w:r>
      <w:r w:rsidRPr="00F509AD">
        <w:t>ного состава, базовой подготовки, программы цикла общих гуманит</w:t>
      </w:r>
      <w:r w:rsidR="000C343D" w:rsidRPr="00F509AD">
        <w:t>арных и соци</w:t>
      </w:r>
      <w:r w:rsidRPr="00F509AD">
        <w:t>ально-экономических дисциплин, программы ци</w:t>
      </w:r>
      <w:r w:rsidR="000C343D" w:rsidRPr="00F509AD">
        <w:t>кла математических и естествен</w:t>
      </w:r>
      <w:r w:rsidRPr="00F509AD">
        <w:t xml:space="preserve">нонаучных дисциплин, программы цикла общепрофессиональных дисциплин, про- граммы профессиональных модулей профессионального цикла, программа учебной и </w:t>
      </w:r>
      <w:r w:rsidRPr="00F509AD">
        <w:lastRenderedPageBreak/>
        <w:t>производственной практик.</w:t>
      </w:r>
    </w:p>
    <w:p w:rsidR="005A36BD" w:rsidRPr="00F509AD" w:rsidRDefault="005A36BD" w:rsidP="00F509AD">
      <w:pPr>
        <w:pStyle w:val="a3"/>
        <w:spacing w:before="6" w:line="276" w:lineRule="auto"/>
      </w:pPr>
    </w:p>
    <w:p w:rsidR="005A36BD" w:rsidRPr="00F509AD" w:rsidRDefault="00A946E5" w:rsidP="00F509AD">
      <w:pPr>
        <w:pStyle w:val="Heading1"/>
        <w:numPr>
          <w:ilvl w:val="4"/>
          <w:numId w:val="7"/>
        </w:numPr>
        <w:tabs>
          <w:tab w:val="left" w:pos="1078"/>
        </w:tabs>
        <w:spacing w:line="276" w:lineRule="auto"/>
        <w:ind w:left="220" w:right="480" w:firstLine="401"/>
        <w:jc w:val="both"/>
      </w:pPr>
      <w:r w:rsidRPr="00F509AD">
        <w:t>РЕСУРСНОЕ ОБЕСПЕЧЕНИЕ ОПОП СПО НАПРАВЛЕНИЮ ПОДГОТОВКИ</w:t>
      </w:r>
    </w:p>
    <w:p w:rsidR="005A36BD" w:rsidRPr="00F509AD" w:rsidRDefault="00A946E5" w:rsidP="00F509AD">
      <w:pPr>
        <w:pStyle w:val="a3"/>
        <w:spacing w:line="276" w:lineRule="auto"/>
        <w:ind w:left="220" w:right="475" w:firstLine="707"/>
        <w:jc w:val="both"/>
      </w:pPr>
      <w:r w:rsidRPr="00F509AD">
        <w:t xml:space="preserve">Ресурсное обеспечение ОПОП СПО сформировано на основе требований к условиям реализации основных профессиональных образовательных программ, определяемых ФГОС СПО по данной профессии, с учетом </w:t>
      </w:r>
      <w:r w:rsidR="000C343D" w:rsidRPr="00F509AD">
        <w:t>рекомендаций пример</w:t>
      </w:r>
      <w:r w:rsidRPr="00F509AD">
        <w:t>ной основной образовательной программы профе</w:t>
      </w:r>
      <w:r w:rsidR="000C343D" w:rsidRPr="00F509AD">
        <w:t>ссии 23.01.10 Слесарь по обслу</w:t>
      </w:r>
      <w:r w:rsidRPr="00F509AD">
        <w:t>живанию и ремонту подвижного состава.</w:t>
      </w: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A946E5" w:rsidP="00F509AD">
      <w:pPr>
        <w:pStyle w:val="Heading1"/>
        <w:numPr>
          <w:ilvl w:val="5"/>
          <w:numId w:val="7"/>
        </w:numPr>
        <w:tabs>
          <w:tab w:val="left" w:pos="1289"/>
        </w:tabs>
        <w:spacing w:line="276" w:lineRule="auto"/>
        <w:ind w:left="1288"/>
      </w:pPr>
      <w:r w:rsidRPr="00F509AD">
        <w:t>Кадровое обеспечение учебного</w:t>
      </w:r>
      <w:r w:rsidRPr="00F509AD">
        <w:rPr>
          <w:spacing w:val="-3"/>
        </w:rPr>
        <w:t xml:space="preserve"> </w:t>
      </w:r>
      <w:r w:rsidRPr="00F509AD">
        <w:t>процесса</w:t>
      </w:r>
    </w:p>
    <w:p w:rsidR="005A36BD" w:rsidRPr="00F509AD" w:rsidRDefault="00A946E5" w:rsidP="00F509AD">
      <w:pPr>
        <w:pStyle w:val="a3"/>
        <w:spacing w:line="276" w:lineRule="auto"/>
        <w:ind w:left="220" w:right="475" w:firstLine="707"/>
        <w:jc w:val="both"/>
      </w:pPr>
      <w:r w:rsidRPr="00F509AD">
        <w:t>Реализация основной профессиональной образовательной программы по профессии 23.01.10 Слесарь по обслуживанию и ремонту подвижного состава обеспечивается педагогическими кадрами, имею</w:t>
      </w:r>
      <w:r w:rsidR="000C343D" w:rsidRPr="00F509AD">
        <w:t>щими, высшее и среднепрофессио</w:t>
      </w:r>
      <w:r w:rsidRPr="00F509AD">
        <w:t>нальное образование, соответствующее профилю преподаваемой дисцип</w:t>
      </w:r>
      <w:r w:rsidR="002778FC">
        <w:t>лины. Преподаватели спецдисциплин</w:t>
      </w:r>
      <w:r w:rsidRPr="00F509AD">
        <w:t xml:space="preserve"> имеют опыт деят</w:t>
      </w:r>
      <w:r w:rsidR="000C343D" w:rsidRPr="00F509AD">
        <w:t>ельности в соответству</w:t>
      </w:r>
      <w:r w:rsidRPr="00F509AD">
        <w:t>ющей профессиональной сфере.</w:t>
      </w:r>
    </w:p>
    <w:p w:rsidR="005A36BD" w:rsidRPr="00F509AD" w:rsidRDefault="005A36BD" w:rsidP="00F509AD">
      <w:pPr>
        <w:pStyle w:val="a3"/>
        <w:spacing w:before="3" w:line="276" w:lineRule="auto"/>
      </w:pPr>
    </w:p>
    <w:p w:rsidR="005A36BD" w:rsidRPr="00F509AD" w:rsidRDefault="00A946E5" w:rsidP="00F509AD">
      <w:pPr>
        <w:pStyle w:val="Heading1"/>
        <w:numPr>
          <w:ilvl w:val="5"/>
          <w:numId w:val="7"/>
        </w:numPr>
        <w:tabs>
          <w:tab w:val="left" w:pos="1289"/>
        </w:tabs>
        <w:spacing w:line="276" w:lineRule="auto"/>
        <w:ind w:left="1288"/>
      </w:pPr>
      <w:r w:rsidRPr="00F509AD">
        <w:t>Учебно-методическое обеспечение учебного</w:t>
      </w:r>
      <w:r w:rsidRPr="00F509AD">
        <w:rPr>
          <w:spacing w:val="-3"/>
        </w:rPr>
        <w:t xml:space="preserve"> </w:t>
      </w:r>
      <w:r w:rsidRPr="00F509AD">
        <w:t>процесса</w:t>
      </w:r>
    </w:p>
    <w:p w:rsidR="005A36BD" w:rsidRPr="00F509AD" w:rsidRDefault="00A946E5" w:rsidP="00F509AD">
      <w:pPr>
        <w:pStyle w:val="a3"/>
        <w:spacing w:line="276" w:lineRule="auto"/>
        <w:ind w:left="220" w:right="472" w:firstLine="707"/>
        <w:jc w:val="both"/>
      </w:pPr>
      <w:r w:rsidRPr="00F509AD">
        <w:t>Для реализации профессионально-образовательной программы имеется не- обходимое учебно-методическое обеспечение. Основная профессиональная образо- вательная программа обеспечивается учебно-методической документацией и мате- риалами по всем дисциплинам (модулям) осно</w:t>
      </w:r>
      <w:r w:rsidR="000C343D" w:rsidRPr="00F509AD">
        <w:t>вной профессиональной образова</w:t>
      </w:r>
      <w:r w:rsidRPr="00F509AD">
        <w:t>тельной программы.</w:t>
      </w:r>
    </w:p>
    <w:p w:rsidR="005A36BD" w:rsidRPr="00F509AD" w:rsidRDefault="00A946E5" w:rsidP="00F509AD">
      <w:pPr>
        <w:pStyle w:val="a3"/>
        <w:spacing w:line="276" w:lineRule="auto"/>
        <w:ind w:left="220" w:right="472" w:firstLine="707"/>
        <w:jc w:val="both"/>
      </w:pPr>
      <w:r w:rsidRPr="00F509AD">
        <w:t>Учебный план по направлению подготовки</w:t>
      </w:r>
      <w:r w:rsidR="000C343D" w:rsidRPr="00F509AD">
        <w:t xml:space="preserve"> 23.01.10 Слесарь по обслужива</w:t>
      </w:r>
      <w:r w:rsidRPr="00F509AD">
        <w:t>нию и ремонту подвижного состава предусматрив</w:t>
      </w:r>
      <w:r w:rsidR="000C343D" w:rsidRPr="00F509AD">
        <w:t>ает самостоятельную работу сту</w:t>
      </w:r>
      <w:r w:rsidRPr="00F509AD">
        <w:t>дентов по семестрам (50% часов от обязательной н</w:t>
      </w:r>
      <w:r w:rsidR="000C343D" w:rsidRPr="00F509AD">
        <w:t>агрузки) в соответствии с реко</w:t>
      </w:r>
      <w:r w:rsidRPr="00F509AD">
        <w:t xml:space="preserve">мендациями. В программах дисциплин приводится обоснование и планирование времени самостоятельной работы на выполнение </w:t>
      </w:r>
      <w:r w:rsidR="000C343D" w:rsidRPr="00F509AD">
        <w:t>различных видов работ. Внеауди</w:t>
      </w:r>
      <w:r w:rsidRPr="00F509AD">
        <w:t>торная работа обучающихся сопровождается ме</w:t>
      </w:r>
      <w:r w:rsidR="000C343D" w:rsidRPr="00F509AD">
        <w:t>тодическим обеспечением в соот</w:t>
      </w:r>
      <w:r w:rsidRPr="00F509AD">
        <w:t>ветствии со временем, затрачиваемым на ее выполнение.</w:t>
      </w:r>
    </w:p>
    <w:p w:rsidR="005A36BD" w:rsidRPr="00F509AD" w:rsidRDefault="00A946E5" w:rsidP="00F509AD">
      <w:pPr>
        <w:pStyle w:val="a3"/>
        <w:spacing w:line="276" w:lineRule="auto"/>
        <w:ind w:left="220" w:right="472" w:firstLine="707"/>
        <w:jc w:val="both"/>
      </w:pPr>
      <w:r w:rsidRPr="00F509AD">
        <w:t>Реализация ОПОП обеспечивается доступом каждого обучающегося к базам данных и библиотечным фондам, формируемым по полному перечню дисциплин (модулей) ОПОП. В колледже действует 2 компью</w:t>
      </w:r>
      <w:r w:rsidR="000C343D" w:rsidRPr="00F509AD">
        <w:t>терных класса, в которых прово</w:t>
      </w:r>
      <w:r w:rsidRPr="00F509AD">
        <w:t>дятся занятия по различным дисциплинам направления подготовки.</w:t>
      </w:r>
    </w:p>
    <w:p w:rsidR="005A36BD" w:rsidRPr="00F509AD" w:rsidRDefault="00A946E5" w:rsidP="002778FC">
      <w:pPr>
        <w:pStyle w:val="a3"/>
        <w:spacing w:line="276" w:lineRule="auto"/>
        <w:ind w:firstLine="220"/>
      </w:pPr>
      <w:r w:rsidRPr="00F509AD">
        <w:t>Каждый обучающийся по ОПОП 23.01.</w:t>
      </w:r>
      <w:r w:rsidR="00F509AD">
        <w:t>10 Слесарь по обслуживанию и  ре</w:t>
      </w:r>
      <w:r w:rsidRPr="00F509AD">
        <w:t xml:space="preserve">монту подвижного состава обеспечен не менее </w:t>
      </w:r>
      <w:r w:rsidR="000C343D" w:rsidRPr="00F509AD">
        <w:t>чем одним учебным и одним учеб</w:t>
      </w:r>
      <w:r w:rsidRPr="00F509AD">
        <w:t>но-методическим печатным и электронным изд</w:t>
      </w:r>
      <w:r w:rsidR="000C343D" w:rsidRPr="00F509AD">
        <w:t>анием по каждой дисциплине про</w:t>
      </w:r>
      <w:r w:rsidRPr="00F509AD">
        <w:t>фессионального цикла, входящей в образоват</w:t>
      </w:r>
      <w:r w:rsidR="000C343D" w:rsidRPr="00F509AD">
        <w:t>ельную программу (включая элек</w:t>
      </w:r>
      <w:r w:rsidRPr="00F509AD">
        <w:t>тронные базы периодических изданий).</w:t>
      </w:r>
    </w:p>
    <w:p w:rsidR="005A36BD" w:rsidRPr="00F509AD" w:rsidRDefault="00A946E5" w:rsidP="002778FC">
      <w:pPr>
        <w:pStyle w:val="a3"/>
        <w:spacing w:line="276" w:lineRule="auto"/>
        <w:ind w:right="113" w:firstLine="220"/>
        <w:jc w:val="both"/>
      </w:pPr>
      <w:r w:rsidRPr="00F509AD">
        <w:t>ОПОП по направлению подготовки 23.01.10 Слесарь по обслуживанию и ремонту подвижного состава обеспечена интера</w:t>
      </w:r>
      <w:r w:rsidR="000C343D" w:rsidRPr="00F509AD">
        <w:t>ктивными методами обучения: де</w:t>
      </w:r>
      <w:r w:rsidRPr="00F509AD">
        <w:t>ловые игры, ситуационные задачи, мастер-классы, лекции–дискуссии, проблемные лекции, ролевые игры и др. В программах дисциплин даны характеристики новых форм обучения.</w:t>
      </w:r>
    </w:p>
    <w:p w:rsidR="005A36BD" w:rsidRPr="00F509AD" w:rsidRDefault="00A946E5" w:rsidP="002778FC">
      <w:pPr>
        <w:pStyle w:val="a3"/>
        <w:spacing w:line="276" w:lineRule="auto"/>
        <w:ind w:left="580" w:right="113"/>
        <w:jc w:val="both"/>
      </w:pPr>
      <w:r w:rsidRPr="00F509AD">
        <w:t>Внеаудиторная работа обучающихся сопров</w:t>
      </w:r>
      <w:r w:rsidR="000C343D" w:rsidRPr="00F509AD">
        <w:t>ождается методическим обеспече</w:t>
      </w:r>
      <w:r w:rsidRPr="00F509AD">
        <w:t>нием и обоснованием времени, затрачиваемого на ее выполнение. Во всех учебно- методических комплексах существуют специа</w:t>
      </w:r>
      <w:r w:rsidR="000C343D" w:rsidRPr="00F509AD">
        <w:t xml:space="preserve">льные разделы, содержащие </w:t>
      </w:r>
      <w:r w:rsidR="000C343D" w:rsidRPr="00F509AD">
        <w:lastRenderedPageBreak/>
        <w:t>реко</w:t>
      </w:r>
      <w:r w:rsidRPr="00F509AD">
        <w:t>мендации для самостоятельной работы студентов.</w:t>
      </w:r>
    </w:p>
    <w:p w:rsidR="005A36BD" w:rsidRPr="00F509AD" w:rsidRDefault="00A946E5" w:rsidP="00F509AD">
      <w:pPr>
        <w:pStyle w:val="a3"/>
        <w:spacing w:before="1" w:line="276" w:lineRule="auto"/>
        <w:ind w:left="580" w:right="111" w:firstLine="707"/>
        <w:jc w:val="both"/>
      </w:pPr>
      <w:r w:rsidRPr="00F509AD">
        <w:t xml:space="preserve">Реализация основной профессиональной </w:t>
      </w:r>
      <w:r w:rsidR="000C343D" w:rsidRPr="00F509AD">
        <w:t>образовательной программы обес</w:t>
      </w:r>
      <w:r w:rsidRPr="00F509AD">
        <w:t>печивается доступом каждого обучающегося к базам данных и библиотечным фон- дам, сформированного по полному перечню дисциплин основной образовательной программы. Во время самостоятельной подгот</w:t>
      </w:r>
      <w:r w:rsidR="000C343D" w:rsidRPr="00F509AD">
        <w:t>овки обучающиеся обеспечены до</w:t>
      </w:r>
      <w:r w:rsidRPr="00F509AD">
        <w:t>ступом к сети Интернет.</w:t>
      </w:r>
    </w:p>
    <w:p w:rsidR="005A36BD" w:rsidRPr="00F509AD" w:rsidRDefault="00A946E5" w:rsidP="00F509AD">
      <w:pPr>
        <w:pStyle w:val="a3"/>
        <w:spacing w:line="276" w:lineRule="auto"/>
        <w:ind w:left="580" w:right="113" w:firstLine="707"/>
        <w:jc w:val="both"/>
      </w:pPr>
      <w:r w:rsidRPr="00F509AD">
        <w:t>По каждой дисциплине сформированы программы и учебно-методические комплексы, содержащие методические рекомендации по изучению дисциплины, учебные материалы (конспекты лекций, слайды,</w:t>
      </w:r>
      <w:r w:rsidR="000C343D" w:rsidRPr="00F509AD">
        <w:t xml:space="preserve"> контрольные задания, методиче</w:t>
      </w:r>
      <w:r w:rsidRPr="00F509AD">
        <w:t>ские указания по выполнению лабораторных, практических, работ, рекомендации по выполнению внеаудиторной самостоятельной</w:t>
      </w:r>
      <w:r w:rsidRPr="00F509AD">
        <w:rPr>
          <w:spacing w:val="-2"/>
        </w:rPr>
        <w:t xml:space="preserve"> </w:t>
      </w:r>
      <w:r w:rsidRPr="00F509AD">
        <w:t>работы.).</w:t>
      </w:r>
    </w:p>
    <w:p w:rsidR="005A36BD" w:rsidRPr="00F509AD" w:rsidRDefault="00A946E5" w:rsidP="00F509AD">
      <w:pPr>
        <w:pStyle w:val="a3"/>
        <w:spacing w:before="1" w:line="276" w:lineRule="auto"/>
        <w:ind w:left="580" w:right="114" w:firstLine="707"/>
        <w:jc w:val="both"/>
      </w:pPr>
      <w:r w:rsidRPr="00F509AD">
        <w:t>Библиотечный фонд укомплектован печатными и электронными изданиями основной учебной литературы по дисциплинам, изданными за последние 10 лет (общеобразовательного цикла) - за последние пять, семь лет (профессионального цикла).</w:t>
      </w:r>
    </w:p>
    <w:p w:rsidR="005A36BD" w:rsidRPr="00F509AD" w:rsidRDefault="00A946E5" w:rsidP="00F509AD">
      <w:pPr>
        <w:pStyle w:val="a3"/>
        <w:spacing w:line="276" w:lineRule="auto"/>
        <w:ind w:left="580" w:right="116" w:firstLine="707"/>
        <w:jc w:val="both"/>
      </w:pPr>
      <w:r w:rsidRPr="00F509AD">
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5A36BD" w:rsidRPr="00F509AD" w:rsidRDefault="00A946E5" w:rsidP="00F509AD">
      <w:pPr>
        <w:pStyle w:val="a3"/>
        <w:spacing w:line="276" w:lineRule="auto"/>
        <w:ind w:left="580" w:right="114" w:firstLine="707"/>
        <w:jc w:val="both"/>
      </w:pPr>
      <w:r w:rsidRPr="00F509AD">
        <w:t>Электронно-библиотечная система обеспе</w:t>
      </w:r>
      <w:r w:rsidR="000C343D" w:rsidRPr="00F509AD">
        <w:t>чивает возможность индивидуаль</w:t>
      </w:r>
      <w:r w:rsidRPr="00F509AD">
        <w:t>ного доступа для каждого обучающегося из любой точки, в которой имеется доступ к сети Интернет.</w:t>
      </w:r>
    </w:p>
    <w:p w:rsidR="005A36BD" w:rsidRPr="00F509AD" w:rsidRDefault="005A36BD" w:rsidP="00F509AD">
      <w:pPr>
        <w:pStyle w:val="a3"/>
        <w:spacing w:before="5" w:line="276" w:lineRule="auto"/>
      </w:pPr>
    </w:p>
    <w:p w:rsidR="005A36BD" w:rsidRPr="00F509AD" w:rsidRDefault="00A946E5" w:rsidP="00F509AD">
      <w:pPr>
        <w:pStyle w:val="Heading1"/>
        <w:numPr>
          <w:ilvl w:val="5"/>
          <w:numId w:val="7"/>
        </w:numPr>
        <w:tabs>
          <w:tab w:val="left" w:pos="1649"/>
        </w:tabs>
        <w:spacing w:line="276" w:lineRule="auto"/>
        <w:ind w:left="1648"/>
      </w:pPr>
      <w:r w:rsidRPr="00F509AD">
        <w:t>Материально-техническое обеспечение учебного</w:t>
      </w:r>
      <w:r w:rsidRPr="00F509AD">
        <w:rPr>
          <w:spacing w:val="-4"/>
        </w:rPr>
        <w:t xml:space="preserve"> </w:t>
      </w:r>
      <w:r w:rsidRPr="00F509AD">
        <w:t>процесса</w:t>
      </w:r>
    </w:p>
    <w:p w:rsidR="005A36BD" w:rsidRPr="00F509AD" w:rsidRDefault="00A946E5" w:rsidP="00F509AD">
      <w:pPr>
        <w:pStyle w:val="a3"/>
        <w:spacing w:line="276" w:lineRule="auto"/>
        <w:ind w:left="580" w:right="112" w:firstLine="707"/>
        <w:jc w:val="both"/>
      </w:pPr>
      <w:r w:rsidRPr="00F509AD">
        <w:t>Для реализации ОПОП по профессии 23.01.10 Слесарь по обслуживанию и ремонту подвижного состава в колледже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 действу</w:t>
      </w:r>
      <w:r w:rsidR="000C343D" w:rsidRPr="00F509AD">
        <w:t>ющим санитарным и противопожар</w:t>
      </w:r>
      <w:r w:rsidRPr="00F509AD">
        <w:t>ным правилам и нормам.</w:t>
      </w:r>
    </w:p>
    <w:p w:rsidR="005A36BD" w:rsidRPr="00F509AD" w:rsidRDefault="005A36BD" w:rsidP="00F509AD">
      <w:pPr>
        <w:pStyle w:val="a3"/>
        <w:spacing w:before="3" w:line="276" w:lineRule="auto"/>
      </w:pPr>
    </w:p>
    <w:p w:rsidR="005A36BD" w:rsidRPr="00F509AD" w:rsidRDefault="00A946E5" w:rsidP="00F509AD">
      <w:pPr>
        <w:pStyle w:val="Heading1"/>
        <w:numPr>
          <w:ilvl w:val="4"/>
          <w:numId w:val="7"/>
        </w:numPr>
        <w:tabs>
          <w:tab w:val="left" w:pos="1454"/>
        </w:tabs>
        <w:spacing w:line="276" w:lineRule="auto"/>
        <w:ind w:left="580" w:right="113" w:firstLine="401"/>
        <w:jc w:val="both"/>
      </w:pPr>
      <w:r w:rsidRPr="00F509AD">
        <w:t>НОРМАТИВНО-МЕТОДИЧЕСКОЕ ОБЕСПЕЧЕНИЕ СИСТЕМЫ КАЧЕСТВА ОСВОЕНИЕ</w:t>
      </w:r>
      <w:r w:rsidRPr="00F509AD">
        <w:rPr>
          <w:spacing w:val="-24"/>
        </w:rPr>
        <w:t xml:space="preserve"> </w:t>
      </w:r>
      <w:r w:rsidRPr="00F509AD">
        <w:t>ОПОП</w:t>
      </w:r>
    </w:p>
    <w:p w:rsidR="005A36BD" w:rsidRPr="00F509AD" w:rsidRDefault="00A946E5" w:rsidP="00F509AD">
      <w:pPr>
        <w:pStyle w:val="a3"/>
        <w:spacing w:line="276" w:lineRule="auto"/>
        <w:ind w:left="580" w:right="115" w:firstLine="707"/>
        <w:jc w:val="both"/>
      </w:pPr>
      <w:r w:rsidRPr="00F509AD">
        <w:t>В соответствии с ФГОС СПО по профессии 23.01.10 Слесарь по ремонту электрооборудования подвижного состава» и По</w:t>
      </w:r>
      <w:r w:rsidR="000C343D" w:rsidRPr="00F509AD">
        <w:t>рядка организации и осуществле</w:t>
      </w:r>
      <w:r w:rsidRPr="00F509AD">
        <w:t>ния образовательной деятельности по образова</w:t>
      </w:r>
      <w:r w:rsidR="00F509AD" w:rsidRPr="00F509AD">
        <w:t>тельным программам среднего про</w:t>
      </w:r>
      <w:r w:rsidRPr="00F509AD">
        <w:t>фессионального образования включает текущий контроль знаний, промежуточную и государственную итоговую аттестацию</w:t>
      </w:r>
      <w:r w:rsidRPr="00F509AD">
        <w:rPr>
          <w:spacing w:val="1"/>
        </w:rPr>
        <w:t xml:space="preserve"> </w:t>
      </w:r>
      <w:r w:rsidRPr="00F509AD">
        <w:t>обучающихся.</w:t>
      </w:r>
    </w:p>
    <w:p w:rsidR="005A36BD" w:rsidRPr="00F509AD" w:rsidRDefault="005A36BD" w:rsidP="00F509AD">
      <w:pPr>
        <w:pStyle w:val="a3"/>
        <w:spacing w:before="5" w:line="276" w:lineRule="auto"/>
      </w:pPr>
    </w:p>
    <w:p w:rsidR="005A36BD" w:rsidRPr="00F509AD" w:rsidRDefault="00285D52" w:rsidP="00F509AD">
      <w:pPr>
        <w:pStyle w:val="Heading1"/>
        <w:numPr>
          <w:ilvl w:val="5"/>
          <w:numId w:val="7"/>
        </w:numPr>
        <w:tabs>
          <w:tab w:val="left" w:pos="1289"/>
        </w:tabs>
        <w:spacing w:line="276" w:lineRule="auto"/>
        <w:ind w:left="1288"/>
      </w:pPr>
      <w:r w:rsidRPr="00F509AD">
        <w:t xml:space="preserve">7.1. </w:t>
      </w:r>
      <w:r w:rsidR="00A946E5" w:rsidRPr="00F509AD">
        <w:t>Текущий контроль успеваемости и промежуточная</w:t>
      </w:r>
      <w:r w:rsidR="00A946E5" w:rsidRPr="00F509AD">
        <w:rPr>
          <w:spacing w:val="-7"/>
        </w:rPr>
        <w:t xml:space="preserve"> </w:t>
      </w:r>
      <w:r w:rsidR="00A946E5" w:rsidRPr="00F509AD">
        <w:t>аттестация</w:t>
      </w:r>
    </w:p>
    <w:p w:rsidR="005A36BD" w:rsidRPr="00F509AD" w:rsidRDefault="00A946E5" w:rsidP="00F509AD">
      <w:pPr>
        <w:pStyle w:val="a3"/>
        <w:spacing w:line="276" w:lineRule="auto"/>
        <w:ind w:left="220" w:right="473" w:firstLine="400"/>
        <w:jc w:val="both"/>
      </w:pPr>
      <w:r w:rsidRPr="00F509AD">
        <w:t xml:space="preserve">Нормативно-методическое обеспечение текущего контроля успеваемости и промежуточной аттестации обучающихся по </w:t>
      </w:r>
      <w:r w:rsidR="000C343D" w:rsidRPr="00F509AD">
        <w:t>ОПОП СПО осуществляется в соот</w:t>
      </w:r>
      <w:r w:rsidRPr="00F509AD">
        <w:t>ветствии с Положением по организации и проведению промежуточной аттестации обучающихся в образовательных учреждениях с</w:t>
      </w:r>
      <w:r w:rsidR="000C343D" w:rsidRPr="00F509AD">
        <w:t>реднего профессионального обра</w:t>
      </w:r>
      <w:r w:rsidRPr="00F509AD">
        <w:t>зования. Экзамены проводятся в день, освобожденный от занятий, назначенный приказом по колледжу после освоения программы дисциплины, МДК. ПМ. Зачеты и Дифзачеты проводятся за счет времени, отведенного на изучение дисциплины, МДК,</w:t>
      </w:r>
      <w:r w:rsidRPr="00F509AD">
        <w:rPr>
          <w:spacing w:val="-2"/>
        </w:rPr>
        <w:t xml:space="preserve"> </w:t>
      </w:r>
      <w:r w:rsidRPr="00F509AD">
        <w:lastRenderedPageBreak/>
        <w:t>практики.</w:t>
      </w:r>
    </w:p>
    <w:p w:rsidR="005A36BD" w:rsidRPr="00F509AD" w:rsidRDefault="00A946E5" w:rsidP="00F509AD">
      <w:pPr>
        <w:pStyle w:val="a3"/>
        <w:spacing w:line="276" w:lineRule="auto"/>
        <w:ind w:left="220" w:right="474" w:firstLine="707"/>
        <w:jc w:val="both"/>
      </w:pPr>
      <w:r w:rsidRPr="00F509AD">
        <w:t>Организация текущего контроля осуществляется в соответствии с учебным планом подготовки. Предусмотрены следующ</w:t>
      </w:r>
      <w:r w:rsidR="000C343D" w:rsidRPr="00F509AD">
        <w:t>ие виды текущего контроля: кон</w:t>
      </w:r>
      <w:r w:rsidRPr="00F509AD">
        <w:t>трольные работы, тестирование, выполнение практических задач и др.</w:t>
      </w:r>
    </w:p>
    <w:p w:rsidR="005A36BD" w:rsidRPr="00F509AD" w:rsidRDefault="005A36BD" w:rsidP="00F509AD">
      <w:pPr>
        <w:pStyle w:val="a3"/>
        <w:spacing w:before="3" w:line="276" w:lineRule="auto"/>
      </w:pPr>
    </w:p>
    <w:p w:rsidR="005A36BD" w:rsidRPr="00F509AD" w:rsidRDefault="00285D52" w:rsidP="00F509AD">
      <w:pPr>
        <w:pStyle w:val="Heading1"/>
        <w:numPr>
          <w:ilvl w:val="5"/>
          <w:numId w:val="7"/>
        </w:numPr>
        <w:tabs>
          <w:tab w:val="left" w:pos="1289"/>
        </w:tabs>
        <w:spacing w:line="276" w:lineRule="auto"/>
        <w:ind w:left="1288"/>
      </w:pPr>
      <w:r w:rsidRPr="00F509AD">
        <w:t xml:space="preserve">7.2. </w:t>
      </w:r>
      <w:r w:rsidR="00A946E5" w:rsidRPr="00F509AD">
        <w:t>Государственная итоговая аттестация выпускников ОПОП</w:t>
      </w:r>
      <w:r w:rsidR="00A946E5" w:rsidRPr="00F509AD">
        <w:rPr>
          <w:spacing w:val="-5"/>
        </w:rPr>
        <w:t xml:space="preserve"> </w:t>
      </w:r>
      <w:r w:rsidR="00A946E5" w:rsidRPr="00F509AD">
        <w:t>СПО</w:t>
      </w:r>
    </w:p>
    <w:p w:rsidR="005A36BD" w:rsidRPr="00F509AD" w:rsidRDefault="00A946E5" w:rsidP="00F509AD">
      <w:pPr>
        <w:pStyle w:val="a3"/>
        <w:spacing w:line="276" w:lineRule="auto"/>
        <w:ind w:left="220" w:right="474" w:firstLine="707"/>
        <w:jc w:val="both"/>
      </w:pPr>
      <w:r w:rsidRPr="00F509AD">
        <w:t>Государственная итоговая аттестация выпу</w:t>
      </w:r>
      <w:r w:rsidR="000C343D" w:rsidRPr="00F509AD">
        <w:t>скников образовательной органи</w:t>
      </w:r>
      <w:r w:rsidRPr="00F509AD">
        <w:t>зации СПО, обучающихся по программам под</w:t>
      </w:r>
      <w:r w:rsidR="000C343D" w:rsidRPr="00F509AD">
        <w:t>готовки квалифицированных рабо</w:t>
      </w:r>
      <w:r w:rsidRPr="00F509AD">
        <w:t>чих, служащих является обязательной и осуществ</w:t>
      </w:r>
      <w:r w:rsidR="000C343D" w:rsidRPr="00F509AD">
        <w:t>ляется после освоения образова</w:t>
      </w:r>
      <w:r w:rsidRPr="00F509AD">
        <w:t>тельной программы в полном объеме.</w:t>
      </w:r>
    </w:p>
    <w:p w:rsidR="005A36BD" w:rsidRPr="00F509AD" w:rsidRDefault="00A946E5" w:rsidP="00F509AD">
      <w:pPr>
        <w:pStyle w:val="a3"/>
        <w:spacing w:line="276" w:lineRule="auto"/>
        <w:ind w:left="220" w:right="473" w:firstLine="707"/>
        <w:jc w:val="both"/>
      </w:pPr>
      <w:r w:rsidRPr="00F509AD">
        <w:t>Цель государственной итоговой аттестации выпускников – установление уровня готовности выпускника к выполнению п</w:t>
      </w:r>
      <w:r w:rsidR="000C343D" w:rsidRPr="00F509AD">
        <w:t>рофессиональных задач. Основны</w:t>
      </w:r>
      <w:r w:rsidRPr="00F509AD">
        <w:t>ми задачами государственной итоговой аттестац</w:t>
      </w:r>
      <w:r w:rsidR="000C343D" w:rsidRPr="00F509AD">
        <w:t>ии являются - проверка соответ</w:t>
      </w:r>
      <w:r w:rsidRPr="00F509AD">
        <w:t>ствия выпускника требованиям ФГОС СПО и оп</w:t>
      </w:r>
      <w:r w:rsidR="000C343D" w:rsidRPr="00F509AD">
        <w:t>ределение уровня выполнения за</w:t>
      </w:r>
      <w:r w:rsidRPr="00F509AD">
        <w:t>дач, поставленных в образовательной программе СПО.</w:t>
      </w:r>
    </w:p>
    <w:p w:rsidR="005A36BD" w:rsidRPr="00F509AD" w:rsidRDefault="00A946E5" w:rsidP="00F509AD">
      <w:pPr>
        <w:pStyle w:val="a3"/>
        <w:spacing w:line="276" w:lineRule="auto"/>
        <w:ind w:left="220" w:right="472" w:firstLine="707"/>
        <w:jc w:val="both"/>
      </w:pPr>
      <w:r w:rsidRPr="00F509AD">
        <w:t>Государственная итоговая аттестация выпускников по профессии 23.01.10 Слесарь по обслуживанию и ремонту подвижного состава включает подготовку и защиту выпускной квалификационной работы (выполнение и защита письменной экзаменационной работы и выпускной практической квалификационной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5A36BD" w:rsidRPr="00F509AD" w:rsidRDefault="005A36BD" w:rsidP="00F509AD">
      <w:pPr>
        <w:pStyle w:val="a3"/>
        <w:spacing w:before="3" w:line="276" w:lineRule="auto"/>
      </w:pPr>
    </w:p>
    <w:p w:rsidR="005A36BD" w:rsidRPr="00F509AD" w:rsidRDefault="00A946E5" w:rsidP="00F509AD">
      <w:pPr>
        <w:pStyle w:val="Heading1"/>
        <w:spacing w:before="1" w:line="276" w:lineRule="auto"/>
        <w:ind w:left="621" w:firstLine="0"/>
      </w:pPr>
      <w:r w:rsidRPr="00F509AD">
        <w:t>7.3.Фонд оценочных средств</w:t>
      </w:r>
    </w:p>
    <w:p w:rsidR="005A36BD" w:rsidRPr="00F509AD" w:rsidRDefault="00A946E5" w:rsidP="00F509AD">
      <w:pPr>
        <w:pStyle w:val="a3"/>
        <w:spacing w:line="276" w:lineRule="auto"/>
        <w:ind w:left="220" w:right="476" w:firstLine="400"/>
        <w:jc w:val="both"/>
      </w:pPr>
      <w:r w:rsidRPr="00F509AD">
        <w:t>В соответствии с требованиями ФГОС СПО по профессии, аттестации обучаю- щихся на соответствии их профессиональных достижений в колледже создан фонд оценочных средств, который ежегодно корректируются.</w:t>
      </w:r>
    </w:p>
    <w:p w:rsidR="005A36BD" w:rsidRPr="00F509AD" w:rsidRDefault="00A946E5" w:rsidP="00F509AD">
      <w:pPr>
        <w:pStyle w:val="a3"/>
        <w:spacing w:line="276" w:lineRule="auto"/>
        <w:ind w:left="220" w:right="476" w:firstLine="400"/>
        <w:jc w:val="both"/>
      </w:pPr>
      <w:r w:rsidRPr="00F509AD">
        <w:t>Этот фонд включает в себя: контрольные и типовые задания для практических занятий, лабораторных и практических занятий, зачетов и экзаменов: тесты и ком- пьютерные тестирующие программы, тематику курсовых проектов и иные формы контроля, позволяющие оценить степень сформ</w:t>
      </w:r>
      <w:r w:rsidR="000C343D" w:rsidRPr="00F509AD">
        <w:t>ированности компетенций обучаю</w:t>
      </w:r>
      <w:r w:rsidRPr="00F509AD">
        <w:t>щихся.</w:t>
      </w:r>
    </w:p>
    <w:p w:rsidR="005A36BD" w:rsidRPr="00F509AD" w:rsidRDefault="00A946E5" w:rsidP="00F509AD">
      <w:pPr>
        <w:pStyle w:val="a3"/>
        <w:spacing w:line="276" w:lineRule="auto"/>
        <w:ind w:left="220" w:right="471" w:firstLine="400"/>
        <w:jc w:val="both"/>
      </w:pPr>
      <w:r w:rsidRPr="00F509AD">
        <w:t>Фонды оценочных средств промежуточной а</w:t>
      </w:r>
      <w:r w:rsidR="000C343D" w:rsidRPr="00F509AD">
        <w:t>ттестации утверждается замести</w:t>
      </w:r>
      <w:r w:rsidRPr="00F509AD">
        <w:t>телем директора по УР, старшим методистом и согласовываются, рассматриваются на методической комиссии колледжа.</w:t>
      </w:r>
    </w:p>
    <w:p w:rsidR="00285D52" w:rsidRPr="00F509AD" w:rsidRDefault="00A946E5" w:rsidP="00F509AD">
      <w:pPr>
        <w:pStyle w:val="a3"/>
        <w:spacing w:line="276" w:lineRule="auto"/>
        <w:ind w:left="220" w:right="473" w:firstLine="400"/>
        <w:jc w:val="both"/>
      </w:pPr>
      <w:r w:rsidRPr="00F509AD">
        <w:t xml:space="preserve">Фонды оценочных средств государственной </w:t>
      </w:r>
      <w:r w:rsidR="000C343D" w:rsidRPr="00F509AD">
        <w:t>(итоговой) аттестации утвержда</w:t>
      </w:r>
      <w:r w:rsidRPr="00F509AD">
        <w:t>ются после предварительного положительного заключения социальных партнеров – заказчиков (специалистов) профессиональных кадров.</w:t>
      </w:r>
    </w:p>
    <w:p w:rsidR="00F509AD" w:rsidRPr="00F509AD" w:rsidRDefault="00F509AD" w:rsidP="00F509AD">
      <w:pPr>
        <w:pStyle w:val="a3"/>
        <w:spacing w:line="276" w:lineRule="auto"/>
        <w:ind w:right="473"/>
        <w:jc w:val="both"/>
      </w:pPr>
    </w:p>
    <w:p w:rsidR="000C343D" w:rsidRPr="00F509AD" w:rsidRDefault="000C343D" w:rsidP="00F509AD">
      <w:pPr>
        <w:pStyle w:val="a3"/>
        <w:spacing w:before="3" w:line="276" w:lineRule="auto"/>
      </w:pPr>
    </w:p>
    <w:p w:rsidR="005A36BD" w:rsidRPr="00F509AD" w:rsidRDefault="00A946E5" w:rsidP="00F509AD">
      <w:pPr>
        <w:pStyle w:val="Heading1"/>
        <w:numPr>
          <w:ilvl w:val="4"/>
          <w:numId w:val="7"/>
        </w:numPr>
        <w:tabs>
          <w:tab w:val="left" w:pos="972"/>
        </w:tabs>
        <w:spacing w:line="276" w:lineRule="auto"/>
        <w:ind w:left="971" w:hanging="350"/>
        <w:jc w:val="left"/>
      </w:pPr>
      <w:r w:rsidRPr="00F509AD">
        <w:t>ХАРАКТЕРИСТИКА СОЦИОКУЛЬТУРНОЙ СРЕДЫ</w:t>
      </w:r>
      <w:r w:rsidRPr="00F509AD">
        <w:rPr>
          <w:spacing w:val="18"/>
        </w:rPr>
        <w:t xml:space="preserve"> </w:t>
      </w:r>
      <w:r w:rsidRPr="00F509AD">
        <w:t>КОЛЛЕДЖА</w:t>
      </w:r>
      <w:r w:rsidR="00285D52" w:rsidRPr="00F509AD">
        <w:t xml:space="preserve">. </w:t>
      </w:r>
      <w:r w:rsidRPr="00F509AD">
        <w:t>ОБЕСПЕЧИВАЮЩАЯ</w:t>
      </w:r>
      <w:r w:rsidRPr="00F509AD">
        <w:tab/>
      </w:r>
      <w:r w:rsidR="00285D52" w:rsidRPr="00F509AD">
        <w:t xml:space="preserve"> </w:t>
      </w:r>
      <w:r w:rsidRPr="00F509AD">
        <w:t>РАЗВИТИЕ</w:t>
      </w:r>
      <w:r w:rsidRPr="00F509AD">
        <w:tab/>
        <w:t>ОБЩИХ</w:t>
      </w:r>
      <w:r w:rsidRPr="00F509AD">
        <w:tab/>
      </w:r>
      <w:r w:rsidRPr="00F509AD">
        <w:rPr>
          <w:spacing w:val="-3"/>
        </w:rPr>
        <w:t>КОМПЕТЕНЦИЙ</w:t>
      </w:r>
      <w:r w:rsidR="00285D52" w:rsidRPr="00F509AD">
        <w:rPr>
          <w:spacing w:val="-3"/>
        </w:rPr>
        <w:t xml:space="preserve"> </w:t>
      </w:r>
      <w:r w:rsidRPr="00F509AD">
        <w:rPr>
          <w:spacing w:val="-3"/>
        </w:rPr>
        <w:t xml:space="preserve"> </w:t>
      </w:r>
      <w:r w:rsidRPr="00F509AD">
        <w:t>ВЫПУСКН</w:t>
      </w:r>
      <w:r w:rsidR="00E80840">
        <w:t>И</w:t>
      </w:r>
      <w:r w:rsidRPr="00F509AD">
        <w:t>КОВ</w:t>
      </w:r>
    </w:p>
    <w:p w:rsidR="005A36BD" w:rsidRPr="00F509AD" w:rsidRDefault="005A36BD" w:rsidP="00F509AD">
      <w:pPr>
        <w:pStyle w:val="a3"/>
        <w:spacing w:line="276" w:lineRule="auto"/>
        <w:rPr>
          <w:b/>
        </w:rPr>
      </w:pPr>
    </w:p>
    <w:p w:rsidR="005A36BD" w:rsidRPr="00F509AD" w:rsidRDefault="00A946E5" w:rsidP="00F509AD">
      <w:pPr>
        <w:pStyle w:val="a4"/>
        <w:numPr>
          <w:ilvl w:val="1"/>
          <w:numId w:val="3"/>
        </w:numPr>
        <w:tabs>
          <w:tab w:val="left" w:pos="1402"/>
        </w:tabs>
        <w:spacing w:line="276" w:lineRule="auto"/>
        <w:rPr>
          <w:b/>
          <w:sz w:val="24"/>
          <w:szCs w:val="24"/>
        </w:rPr>
      </w:pPr>
      <w:r w:rsidRPr="00F509AD">
        <w:rPr>
          <w:b/>
          <w:sz w:val="24"/>
          <w:szCs w:val="24"/>
        </w:rPr>
        <w:t>Общие</w:t>
      </w:r>
      <w:r w:rsidRPr="00F509AD">
        <w:rPr>
          <w:b/>
          <w:spacing w:val="-2"/>
          <w:sz w:val="24"/>
          <w:szCs w:val="24"/>
        </w:rPr>
        <w:t xml:space="preserve"> </w:t>
      </w:r>
      <w:r w:rsidRPr="00F509AD">
        <w:rPr>
          <w:b/>
          <w:sz w:val="24"/>
          <w:szCs w:val="24"/>
        </w:rPr>
        <w:t>положения</w:t>
      </w:r>
    </w:p>
    <w:p w:rsidR="005A36BD" w:rsidRPr="00F509AD" w:rsidRDefault="00A946E5" w:rsidP="00F509AD">
      <w:pPr>
        <w:pStyle w:val="a3"/>
        <w:spacing w:line="276" w:lineRule="auto"/>
        <w:ind w:left="580" w:right="114" w:firstLine="400"/>
        <w:jc w:val="both"/>
      </w:pPr>
      <w:r w:rsidRPr="00F509AD">
        <w:t>В колледже сформирована благоприятная с</w:t>
      </w:r>
      <w:r w:rsidR="000C343D" w:rsidRPr="00F509AD">
        <w:t>оциокультурная среда, обеспечи</w:t>
      </w:r>
      <w:r w:rsidRPr="00F509AD">
        <w:t xml:space="preserve">вающая возможность формирования общих компетенций </w:t>
      </w:r>
      <w:r w:rsidR="000C343D" w:rsidRPr="00F509AD">
        <w:t>выпускника, всесторон</w:t>
      </w:r>
      <w:r w:rsidRPr="00F509AD">
        <w:t xml:space="preserve">него развития </w:t>
      </w:r>
      <w:r w:rsidRPr="00F509AD">
        <w:lastRenderedPageBreak/>
        <w:t>личности, а также непосредственно способствующая освоению ОПОП соответствующего направления подготовки.</w:t>
      </w:r>
    </w:p>
    <w:p w:rsidR="005A36BD" w:rsidRPr="00F509AD" w:rsidRDefault="00A946E5" w:rsidP="00F509AD">
      <w:pPr>
        <w:pStyle w:val="a3"/>
        <w:spacing w:line="276" w:lineRule="auto"/>
        <w:ind w:left="580" w:right="112" w:firstLine="400"/>
        <w:jc w:val="both"/>
      </w:pPr>
      <w:r w:rsidRPr="00F509AD">
        <w:t>Основные аспекты социокультурной среды колледжа отражены в концепции воспитательной работы, необходимость разработк</w:t>
      </w:r>
      <w:r w:rsidR="000C343D" w:rsidRPr="00F509AD">
        <w:t>и которой обусловлена потребно</w:t>
      </w:r>
      <w:r w:rsidRPr="00F509AD">
        <w:t>стями инновации содержания воспитания, упорядочения стихийной социализации студенческой молодежи, а также требованиями</w:t>
      </w:r>
      <w:r w:rsidR="000C343D" w:rsidRPr="00F509AD">
        <w:t xml:space="preserve"> модернизации системы образова</w:t>
      </w:r>
      <w:r w:rsidRPr="00F509AD">
        <w:t>ния.</w:t>
      </w:r>
    </w:p>
    <w:p w:rsidR="005A36BD" w:rsidRPr="00F509AD" w:rsidRDefault="00A946E5" w:rsidP="00F509AD">
      <w:pPr>
        <w:pStyle w:val="a3"/>
        <w:spacing w:line="276" w:lineRule="auto"/>
        <w:ind w:left="580" w:right="110" w:firstLine="400"/>
        <w:jc w:val="both"/>
      </w:pPr>
      <w:r w:rsidRPr="00F509AD">
        <w:t xml:space="preserve">Особое внимание руководства колледжа, преподавательского состава и учебно- вспомогательного персонала сосредоточено на </w:t>
      </w:r>
      <w:r w:rsidR="000C343D" w:rsidRPr="00F509AD">
        <w:t>проблемах подготовки профессио</w:t>
      </w:r>
      <w:r w:rsidRPr="00F509AD">
        <w:t>нально и культурно ориентированной личности, обладающей мировоззренческим потенциалом, способностями к интеллектуальному</w:t>
      </w:r>
      <w:r w:rsidR="000C343D" w:rsidRPr="00F509AD">
        <w:t xml:space="preserve"> и социальному творчеству, вла</w:t>
      </w:r>
      <w:r w:rsidRPr="00F509AD">
        <w:t>деющей устойчивыми умениями и навыками в</w:t>
      </w:r>
      <w:r w:rsidR="000C343D" w:rsidRPr="00F509AD">
        <w:t>ыполнения профессиональных обя</w:t>
      </w:r>
      <w:r w:rsidRPr="00F509AD">
        <w:t>занностей. Для этого в колледже созданы условия</w:t>
      </w:r>
      <w:r w:rsidR="000C343D" w:rsidRPr="00F509AD">
        <w:t xml:space="preserve"> для таких направлений воспита</w:t>
      </w:r>
      <w:r w:rsidRPr="00F509AD">
        <w:t>ния, как гражданско-патриотическое, профессиона</w:t>
      </w:r>
      <w:r w:rsidR="000C343D" w:rsidRPr="00F509AD">
        <w:t>льно-трудовое, правовое, духов</w:t>
      </w:r>
      <w:r w:rsidRPr="00F509AD">
        <w:t>но-нравственное, культурно-эстетическое, экологическое и спортивно- оздоровительное.</w:t>
      </w:r>
    </w:p>
    <w:p w:rsidR="005A36BD" w:rsidRPr="00F509AD" w:rsidRDefault="00A946E5" w:rsidP="00F509AD">
      <w:pPr>
        <w:pStyle w:val="a3"/>
        <w:spacing w:line="276" w:lineRule="auto"/>
        <w:ind w:left="580" w:right="113" w:firstLine="400"/>
        <w:jc w:val="both"/>
      </w:pPr>
      <w:r w:rsidRPr="00F509AD">
        <w:t>В колледже созданы условия для формирован</w:t>
      </w:r>
      <w:r w:rsidR="000C343D" w:rsidRPr="00F509AD">
        <w:t>ия компетенций социального вза</w:t>
      </w:r>
      <w:r w:rsidRPr="00F509AD">
        <w:t>имодействия, самоорганизации и самоуправлени</w:t>
      </w:r>
      <w:r w:rsidR="000C343D" w:rsidRPr="00F509AD">
        <w:t>я, системно-деятельностного ха</w:t>
      </w:r>
      <w:r w:rsidRPr="00F509AD">
        <w:t>рактера, активно работает студенческое самоуправление.</w:t>
      </w:r>
    </w:p>
    <w:p w:rsidR="005A36BD" w:rsidRPr="00F509AD" w:rsidRDefault="00A946E5" w:rsidP="00F509AD">
      <w:pPr>
        <w:pStyle w:val="a3"/>
        <w:spacing w:line="276" w:lineRule="auto"/>
        <w:ind w:left="580" w:right="116" w:firstLine="400"/>
        <w:jc w:val="both"/>
      </w:pPr>
      <w:r w:rsidRPr="00F509AD">
        <w:t>Большое внимание в колледже уделяется тво</w:t>
      </w:r>
      <w:r w:rsidR="002778FC">
        <w:t>рческой и исследовательской ра</w:t>
      </w:r>
      <w:r w:rsidRPr="00F509AD">
        <w:t>боте студентов как основному источнику форми</w:t>
      </w:r>
      <w:r w:rsidR="002778FC">
        <w:t>рования профессиональных компе</w:t>
      </w:r>
      <w:r w:rsidRPr="00F509AD">
        <w:t>тенций.</w:t>
      </w:r>
    </w:p>
    <w:p w:rsidR="005A36BD" w:rsidRPr="00F509AD" w:rsidRDefault="00A946E5" w:rsidP="00F509AD">
      <w:pPr>
        <w:pStyle w:val="a3"/>
        <w:spacing w:line="276" w:lineRule="auto"/>
        <w:ind w:left="580" w:right="117" w:firstLine="400"/>
        <w:jc w:val="both"/>
      </w:pPr>
      <w:r w:rsidRPr="00F509AD">
        <w:t>Студенты активно участвуют в конкурсах различного уровня, представляя свои работы.</w:t>
      </w:r>
    </w:p>
    <w:p w:rsidR="005A36BD" w:rsidRPr="00F509AD" w:rsidRDefault="00A946E5" w:rsidP="00F509AD">
      <w:pPr>
        <w:pStyle w:val="a3"/>
        <w:spacing w:line="276" w:lineRule="auto"/>
        <w:ind w:left="580" w:right="111" w:firstLine="400"/>
        <w:jc w:val="both"/>
      </w:pPr>
      <w:r w:rsidRPr="00F509AD">
        <w:t>Активно проводится работа по пропаганде з</w:t>
      </w:r>
      <w:r w:rsidR="000C343D" w:rsidRPr="00F509AD">
        <w:t>дорового образа жизни. Традици</w:t>
      </w:r>
      <w:r w:rsidRPr="00F509AD">
        <w:t>онными стали акции для студентов и преподавателей о вреде курения, против наркомании, СПИДа.</w:t>
      </w:r>
    </w:p>
    <w:p w:rsidR="005A36BD" w:rsidRPr="00F509AD" w:rsidRDefault="00A946E5" w:rsidP="00F509AD">
      <w:pPr>
        <w:pStyle w:val="a3"/>
        <w:spacing w:line="276" w:lineRule="auto"/>
        <w:ind w:left="580" w:right="116" w:firstLine="400"/>
        <w:jc w:val="both"/>
      </w:pPr>
      <w:r w:rsidRPr="00F509AD">
        <w:t>Активно развивается спортивная жизнь. Традиционные ежегодные спортивные мероприятия: Спартакиада, «День здоровья», соре</w:t>
      </w:r>
      <w:r w:rsidR="000C343D" w:rsidRPr="00F509AD">
        <w:t>внования по волейболу, баскет</w:t>
      </w:r>
      <w:r w:rsidRPr="00F509AD">
        <w:t>болу, по футболу и другим видам спорта.</w:t>
      </w:r>
    </w:p>
    <w:p w:rsidR="005A36BD" w:rsidRPr="00F509AD" w:rsidRDefault="00A946E5" w:rsidP="00F509AD">
      <w:pPr>
        <w:pStyle w:val="a3"/>
        <w:spacing w:line="276" w:lineRule="auto"/>
        <w:ind w:left="580" w:right="119" w:firstLine="400"/>
        <w:jc w:val="both"/>
      </w:pPr>
      <w:r w:rsidRPr="00F509AD">
        <w:t>Реализация намеченных целей обеспечивается в процессе решения следующих основных задач:</w:t>
      </w:r>
    </w:p>
    <w:p w:rsidR="005A36BD" w:rsidRPr="00F509AD" w:rsidRDefault="00A946E5" w:rsidP="00F509AD">
      <w:pPr>
        <w:pStyle w:val="a3"/>
        <w:spacing w:line="276" w:lineRule="auto"/>
        <w:ind w:left="580" w:right="115" w:firstLine="400"/>
        <w:jc w:val="both"/>
      </w:pPr>
      <w:r w:rsidRPr="00F509AD">
        <w:t xml:space="preserve">систематических (не менее одного раза в учебный год) обсуждений актуальных проблем воспитания студентов на методическом </w:t>
      </w:r>
      <w:r w:rsidR="000C343D" w:rsidRPr="00F509AD">
        <w:t>совете колледжа, заседаниях ме</w:t>
      </w:r>
      <w:r w:rsidRPr="00F509AD">
        <w:t>тодической комиссии, классных руководителей с выработкой конкретных мер по совершенствованию воспитательной работы;</w:t>
      </w:r>
    </w:p>
    <w:p w:rsidR="005A36BD" w:rsidRPr="00F509AD" w:rsidRDefault="00A946E5" w:rsidP="00F509AD">
      <w:pPr>
        <w:pStyle w:val="a3"/>
        <w:spacing w:line="276" w:lineRule="auto"/>
        <w:ind w:left="580" w:right="116" w:firstLine="400"/>
        <w:jc w:val="both"/>
      </w:pPr>
      <w:r w:rsidRPr="00F509AD">
        <w:t>обучения преподавателей через систему регулярно проводимых методических семинаров с целью повышения активности участия</w:t>
      </w:r>
      <w:r w:rsidR="000C343D" w:rsidRPr="00F509AD">
        <w:t xml:space="preserve"> в воспитательном процессе все</w:t>
      </w:r>
      <w:r w:rsidRPr="00F509AD">
        <w:t>го преподавательского состава;</w:t>
      </w:r>
    </w:p>
    <w:p w:rsidR="005A36BD" w:rsidRPr="00F509AD" w:rsidRDefault="00A946E5" w:rsidP="00F509AD">
      <w:pPr>
        <w:pStyle w:val="a3"/>
        <w:spacing w:line="276" w:lineRule="auto"/>
        <w:ind w:left="580" w:right="122" w:firstLine="400"/>
        <w:jc w:val="both"/>
      </w:pPr>
      <w:r w:rsidRPr="00F509AD">
        <w:t>создания во всех помещениях колледжа истинно гуманитарной воспитательной среды, которая способствует формированию положительных качеств студентов, преподавателей и всех сотрудников;</w:t>
      </w:r>
    </w:p>
    <w:p w:rsidR="005A36BD" w:rsidRPr="00F509AD" w:rsidRDefault="00A946E5" w:rsidP="00F509AD">
      <w:pPr>
        <w:pStyle w:val="a3"/>
        <w:spacing w:line="276" w:lineRule="auto"/>
        <w:ind w:left="981" w:right="158"/>
      </w:pPr>
      <w:r w:rsidRPr="00F509AD">
        <w:t>систематической воспитательной работы по всем направлениям воспитания; активизации работы классных руководителей и студенческого самоуправления;</w:t>
      </w:r>
    </w:p>
    <w:p w:rsidR="005A36BD" w:rsidRPr="00F509AD" w:rsidRDefault="00A946E5" w:rsidP="00F509AD">
      <w:pPr>
        <w:pStyle w:val="a3"/>
        <w:spacing w:before="71" w:line="276" w:lineRule="auto"/>
        <w:ind w:left="621"/>
      </w:pPr>
      <w:r w:rsidRPr="00F509AD">
        <w:t>реализации воспитательного потенциала учебной работы;</w:t>
      </w:r>
    </w:p>
    <w:p w:rsidR="005A36BD" w:rsidRPr="00F509AD" w:rsidRDefault="00A946E5" w:rsidP="00F509AD">
      <w:pPr>
        <w:pStyle w:val="a3"/>
        <w:spacing w:line="276" w:lineRule="auto"/>
        <w:ind w:left="220" w:right="471" w:firstLine="400"/>
        <w:jc w:val="both"/>
      </w:pPr>
      <w:r w:rsidRPr="00F509AD">
        <w:t>обеспечения органической взаимосвязи учебно</w:t>
      </w:r>
      <w:r w:rsidR="000C343D" w:rsidRPr="00F509AD">
        <w:t xml:space="preserve">го процесса с внеучебной </w:t>
      </w:r>
      <w:r w:rsidR="000C343D" w:rsidRPr="00F509AD">
        <w:lastRenderedPageBreak/>
        <w:t>воспи</w:t>
      </w:r>
      <w:r w:rsidRPr="00F509AD">
        <w:t>тательной деятельностью, сферами досуга и отдыхов студентов;</w:t>
      </w:r>
    </w:p>
    <w:p w:rsidR="005A36BD" w:rsidRPr="00F509AD" w:rsidRDefault="00A946E5" w:rsidP="00F509AD">
      <w:pPr>
        <w:pStyle w:val="a3"/>
        <w:spacing w:line="276" w:lineRule="auto"/>
        <w:ind w:left="220" w:right="484" w:firstLine="400"/>
        <w:jc w:val="both"/>
      </w:pPr>
      <w:r w:rsidRPr="00F509AD">
        <w:t>обеспечения мониторинга интересов, запро</w:t>
      </w:r>
      <w:r w:rsidR="000C343D" w:rsidRPr="00F509AD">
        <w:t>сов, ценностных ориентаций сту</w:t>
      </w:r>
      <w:r w:rsidRPr="00F509AD">
        <w:t>дентов как основы планирования учебно-воспитательной работы.</w:t>
      </w:r>
    </w:p>
    <w:p w:rsidR="005A36BD" w:rsidRPr="00F509AD" w:rsidRDefault="005A36BD" w:rsidP="00F509AD">
      <w:pPr>
        <w:pStyle w:val="a3"/>
        <w:spacing w:before="5" w:line="276" w:lineRule="auto"/>
      </w:pPr>
    </w:p>
    <w:p w:rsidR="005A36BD" w:rsidRPr="00F509AD" w:rsidRDefault="00A946E5" w:rsidP="002778FC">
      <w:pPr>
        <w:pStyle w:val="Heading1"/>
        <w:tabs>
          <w:tab w:val="left" w:pos="1166"/>
        </w:tabs>
        <w:spacing w:line="276" w:lineRule="auto"/>
        <w:ind w:left="220" w:right="472" w:firstLine="0"/>
      </w:pPr>
      <w:r w:rsidRPr="00F509AD">
        <w:t>Составляющие организационно-м</w:t>
      </w:r>
      <w:r w:rsidR="002778FC">
        <w:t>етодического обеспечения социо</w:t>
      </w:r>
      <w:r w:rsidRPr="00F509AD">
        <w:t>культурной среды</w:t>
      </w:r>
      <w:r w:rsidRPr="00F509AD">
        <w:rPr>
          <w:spacing w:val="-4"/>
        </w:rPr>
        <w:t xml:space="preserve"> </w:t>
      </w:r>
      <w:r w:rsidRPr="00F509AD">
        <w:t>колледжа</w:t>
      </w:r>
    </w:p>
    <w:p w:rsidR="005A36BD" w:rsidRPr="002778FC" w:rsidRDefault="005A36BD" w:rsidP="002778FC">
      <w:pPr>
        <w:tabs>
          <w:tab w:val="left" w:pos="1222"/>
        </w:tabs>
        <w:spacing w:line="276" w:lineRule="auto"/>
        <w:rPr>
          <w:sz w:val="24"/>
          <w:szCs w:val="24"/>
        </w:rPr>
      </w:pPr>
    </w:p>
    <w:p w:rsidR="005A36BD" w:rsidRPr="00F509AD" w:rsidRDefault="00A946E5" w:rsidP="00F509AD">
      <w:pPr>
        <w:pStyle w:val="a3"/>
        <w:spacing w:line="276" w:lineRule="auto"/>
        <w:ind w:left="220" w:right="473" w:firstLine="400"/>
        <w:jc w:val="both"/>
      </w:pPr>
      <w:r w:rsidRPr="00F509AD">
        <w:t>Основной сферой подготовки практико-ориен</w:t>
      </w:r>
      <w:r w:rsidR="000C343D" w:rsidRPr="00F509AD">
        <w:t>тированного специалиста являет</w:t>
      </w:r>
      <w:r w:rsidRPr="00F509AD">
        <w:t xml:space="preserve">ся образовательная среда. Цель образования состоит не только в том, чтобы учить, но и в том, чтобы воспитывать. Ведущая роль в </w:t>
      </w:r>
      <w:r w:rsidR="000C343D" w:rsidRPr="00F509AD">
        <w:t>воспитании принадлежит препода</w:t>
      </w:r>
      <w:r w:rsidRPr="00F509AD">
        <w:t>вательскому составу. Преподаватель колледжа должен передавать студентам не только знания, но и свой жизненный опыт, мировоззрение, свои заветные мысли.</w:t>
      </w:r>
    </w:p>
    <w:p w:rsidR="005A36BD" w:rsidRPr="00F509AD" w:rsidRDefault="00A946E5" w:rsidP="00F509AD">
      <w:pPr>
        <w:pStyle w:val="a4"/>
        <w:numPr>
          <w:ilvl w:val="2"/>
          <w:numId w:val="3"/>
        </w:numPr>
        <w:tabs>
          <w:tab w:val="left" w:pos="1163"/>
        </w:tabs>
        <w:spacing w:before="1" w:line="276" w:lineRule="auto"/>
        <w:ind w:left="1162" w:hanging="541"/>
        <w:rPr>
          <w:sz w:val="24"/>
          <w:szCs w:val="24"/>
        </w:rPr>
      </w:pPr>
      <w:r w:rsidRPr="00F509AD">
        <w:rPr>
          <w:sz w:val="24"/>
          <w:szCs w:val="24"/>
        </w:rPr>
        <w:t>Воспитательная работа во внеурочное</w:t>
      </w:r>
      <w:r w:rsidRPr="00F509AD">
        <w:rPr>
          <w:spacing w:val="-4"/>
          <w:sz w:val="24"/>
          <w:szCs w:val="24"/>
        </w:rPr>
        <w:t xml:space="preserve"> </w:t>
      </w:r>
      <w:r w:rsidRPr="00F509AD">
        <w:rPr>
          <w:sz w:val="24"/>
          <w:szCs w:val="24"/>
        </w:rPr>
        <w:t>время</w:t>
      </w:r>
    </w:p>
    <w:p w:rsidR="005A36BD" w:rsidRPr="00F509AD" w:rsidRDefault="00A946E5" w:rsidP="00F509AD">
      <w:pPr>
        <w:pStyle w:val="a3"/>
        <w:spacing w:line="276" w:lineRule="auto"/>
        <w:ind w:left="220" w:right="473" w:firstLine="400"/>
        <w:jc w:val="both"/>
      </w:pPr>
      <w:r w:rsidRPr="00F509AD">
        <w:t>Для студентов внеурочная деятельность суг</w:t>
      </w:r>
      <w:r w:rsidR="000C343D" w:rsidRPr="00F509AD">
        <w:t>убо добровольная, для образова</w:t>
      </w:r>
      <w:r w:rsidRPr="00F509AD">
        <w:t>тельного учреждения – часть выполняемых им фу</w:t>
      </w:r>
      <w:r w:rsidR="000C343D" w:rsidRPr="00F509AD">
        <w:t>нкций. Степень участия препода</w:t>
      </w:r>
      <w:r w:rsidRPr="00F509AD">
        <w:t>вателей, сотрудников и руководителей структурных подразделений во внеурочной работе со студентами может служить показателем полноты и ответственности в выполнении должностных обязанностей и как проявлением их нравственно- профессиональной позиции.</w:t>
      </w:r>
    </w:p>
    <w:p w:rsidR="005A36BD" w:rsidRPr="00F509AD" w:rsidRDefault="00A946E5" w:rsidP="00F509AD">
      <w:pPr>
        <w:pStyle w:val="a3"/>
        <w:spacing w:line="276" w:lineRule="auto"/>
        <w:ind w:left="220" w:right="482" w:firstLine="400"/>
        <w:jc w:val="both"/>
      </w:pPr>
      <w:r w:rsidRPr="00F509AD">
        <w:t>Внеурочная деятельность в колледже состоит из разнообразных видов и направлений, реализуемых на уровне колледжа, специальностей, отделений, групп и</w:t>
      </w:r>
      <w:r w:rsidRPr="00F509AD">
        <w:rPr>
          <w:spacing w:val="-1"/>
        </w:rPr>
        <w:t xml:space="preserve"> </w:t>
      </w:r>
      <w:r w:rsidRPr="00F509AD">
        <w:t>предполагает:</w:t>
      </w:r>
    </w:p>
    <w:p w:rsidR="005A36BD" w:rsidRPr="00F509AD" w:rsidRDefault="00A946E5" w:rsidP="00F509AD">
      <w:pPr>
        <w:pStyle w:val="a3"/>
        <w:spacing w:line="276" w:lineRule="auto"/>
        <w:ind w:left="220" w:right="472" w:firstLine="400"/>
        <w:jc w:val="both"/>
      </w:pPr>
      <w:r w:rsidRPr="00F509AD">
        <w:t>создание объективных условий для творческо</w:t>
      </w:r>
      <w:r w:rsidR="000C343D" w:rsidRPr="00F509AD">
        <w:t>го становления и развития моло</w:t>
      </w:r>
      <w:r w:rsidRPr="00F509AD">
        <w:t>дого специалиста;</w:t>
      </w:r>
    </w:p>
    <w:p w:rsidR="005A36BD" w:rsidRPr="00F509AD" w:rsidRDefault="00A946E5" w:rsidP="00F509AD">
      <w:pPr>
        <w:pStyle w:val="a3"/>
        <w:spacing w:line="276" w:lineRule="auto"/>
        <w:ind w:left="220" w:right="472" w:firstLine="400"/>
        <w:jc w:val="both"/>
      </w:pPr>
      <w:r w:rsidRPr="00F509AD">
        <w:t>создание благоприятной атмосферы для самостоятельной инновационной дея- тельности самих студентов в сфере свободного в</w:t>
      </w:r>
      <w:r w:rsidR="000C343D" w:rsidRPr="00F509AD">
        <w:t>ремени, превращающей их в субъ</w:t>
      </w:r>
      <w:r w:rsidRPr="00F509AD">
        <w:t>ектов собственной и общественной жизни.</w:t>
      </w:r>
    </w:p>
    <w:p w:rsidR="005A36BD" w:rsidRPr="00F509AD" w:rsidRDefault="00A946E5" w:rsidP="00F509AD">
      <w:pPr>
        <w:pStyle w:val="a3"/>
        <w:spacing w:before="1" w:line="276" w:lineRule="auto"/>
        <w:ind w:left="220" w:right="477" w:firstLine="400"/>
        <w:jc w:val="both"/>
      </w:pPr>
      <w:r w:rsidRPr="00F509AD">
        <w:t>формирование установки на естественность,</w:t>
      </w:r>
      <w:r w:rsidR="000C343D" w:rsidRPr="00F509AD">
        <w:t xml:space="preserve"> престижность и почетность уча</w:t>
      </w:r>
      <w:r w:rsidRPr="00F509AD">
        <w:t>стия студента во внеурочной жизни колледжа (культурной, спортивной, научно- технической и т.п.).</w:t>
      </w:r>
    </w:p>
    <w:p w:rsidR="005A36BD" w:rsidRPr="00F509AD" w:rsidRDefault="00A946E5" w:rsidP="00F509AD">
      <w:pPr>
        <w:pStyle w:val="a3"/>
        <w:spacing w:line="276" w:lineRule="auto"/>
        <w:ind w:left="621"/>
      </w:pPr>
      <w:r w:rsidRPr="00F509AD">
        <w:t>Основные направления внеурочной работы:</w:t>
      </w:r>
    </w:p>
    <w:p w:rsidR="005A36BD" w:rsidRPr="00F509AD" w:rsidRDefault="00A946E5" w:rsidP="00F509AD">
      <w:pPr>
        <w:pStyle w:val="a3"/>
        <w:spacing w:line="276" w:lineRule="auto"/>
        <w:ind w:left="220" w:right="2313"/>
      </w:pPr>
      <w:r w:rsidRPr="00F509AD">
        <w:t>работа по гражданско-патриотическому и правовому воспитанию; организационная и информационно-методическая работа; Организация и проведение традиционных мероприятий;</w:t>
      </w:r>
    </w:p>
    <w:p w:rsidR="005A36BD" w:rsidRPr="00F509AD" w:rsidRDefault="00A946E5" w:rsidP="00F509AD">
      <w:pPr>
        <w:pStyle w:val="a3"/>
        <w:spacing w:line="276" w:lineRule="auto"/>
        <w:ind w:left="220"/>
      </w:pPr>
      <w:r w:rsidRPr="00F509AD">
        <w:t>исследовательская работа студентов;</w:t>
      </w:r>
    </w:p>
    <w:p w:rsidR="005A36BD" w:rsidRPr="00F509AD" w:rsidRDefault="00A946E5" w:rsidP="00F509AD">
      <w:pPr>
        <w:pStyle w:val="a3"/>
        <w:spacing w:line="276" w:lineRule="auto"/>
        <w:ind w:left="220" w:right="4346"/>
      </w:pPr>
      <w:r w:rsidRPr="00F509AD">
        <w:t>физкультурно-оздоровительная работа; общественно-профессиональная деятельность;</w:t>
      </w:r>
    </w:p>
    <w:p w:rsidR="005A36BD" w:rsidRPr="00F509AD" w:rsidRDefault="00A946E5" w:rsidP="00F509AD">
      <w:pPr>
        <w:pStyle w:val="a3"/>
        <w:spacing w:line="276" w:lineRule="auto"/>
        <w:ind w:left="220"/>
      </w:pPr>
      <w:r w:rsidRPr="00F509AD">
        <w:t>организация воспитательного процесса в общежитии.</w:t>
      </w:r>
    </w:p>
    <w:p w:rsidR="005A36BD" w:rsidRPr="00F509AD" w:rsidRDefault="00A946E5" w:rsidP="00F509AD">
      <w:pPr>
        <w:pStyle w:val="a3"/>
        <w:spacing w:before="1" w:line="276" w:lineRule="auto"/>
        <w:ind w:left="220" w:right="471" w:firstLine="400"/>
        <w:jc w:val="both"/>
      </w:pPr>
      <w:r w:rsidRPr="00F509AD">
        <w:t>Непосредственно внеурочную работу со ст</w:t>
      </w:r>
      <w:r w:rsidR="000C343D" w:rsidRPr="00F509AD">
        <w:t>удентами ведут специалисты раз</w:t>
      </w:r>
      <w:r w:rsidRPr="00F509AD">
        <w:t>личного профиля в соответствии с составом восп</w:t>
      </w:r>
      <w:r w:rsidR="000C343D" w:rsidRPr="00F509AD">
        <w:t>итательных структур и подразде</w:t>
      </w:r>
      <w:r w:rsidRPr="00F509AD">
        <w:t>лений.</w:t>
      </w:r>
    </w:p>
    <w:p w:rsidR="005A36BD" w:rsidRPr="00F509AD" w:rsidRDefault="00A946E5" w:rsidP="00F509AD">
      <w:pPr>
        <w:pStyle w:val="a3"/>
        <w:spacing w:line="276" w:lineRule="auto"/>
        <w:ind w:left="220" w:right="473" w:firstLine="400"/>
        <w:jc w:val="both"/>
      </w:pPr>
      <w:r w:rsidRPr="00F509AD">
        <w:t>Реализация основных направлений внеурочной деятельности осуществляется через механизм внедрения целевых программ, отражающих отдельные стороны студенческого образа жизни, виды воспитания, ко</w:t>
      </w:r>
      <w:r w:rsidR="000C343D" w:rsidRPr="00F509AD">
        <w:t>нкретные потребности формиро</w:t>
      </w:r>
      <w:r w:rsidRPr="00F509AD">
        <w:t>вания личности будущего специалиста. Эти спе</w:t>
      </w:r>
      <w:r w:rsidR="000C343D" w:rsidRPr="00F509AD">
        <w:t>циальные программы разрабатыва</w:t>
      </w:r>
      <w:r w:rsidRPr="00F509AD">
        <w:t>ются по мере необходимости и создания условий для их реализации.</w:t>
      </w:r>
    </w:p>
    <w:p w:rsidR="005A36BD" w:rsidRPr="00F509AD" w:rsidRDefault="00A946E5" w:rsidP="00F509AD">
      <w:pPr>
        <w:pStyle w:val="a3"/>
        <w:spacing w:line="276" w:lineRule="auto"/>
        <w:ind w:left="1214" w:right="2375" w:hanging="593"/>
      </w:pPr>
      <w:r w:rsidRPr="00F509AD">
        <w:rPr>
          <w:noProof/>
          <w:lang w:bidi="ar-SA"/>
        </w:rPr>
        <w:drawing>
          <wp:anchor distT="0" distB="0" distL="0" distR="0" simplePos="0" relativeHeight="268419935" behindDoc="1" locked="0" layoutInCell="1" allowOverlap="1">
            <wp:simplePos x="0" y="0"/>
            <wp:positionH relativeFrom="page">
              <wp:posOffset>1316989</wp:posOffset>
            </wp:positionH>
            <wp:positionV relativeFrom="paragraph">
              <wp:posOffset>177331</wp:posOffset>
            </wp:positionV>
            <wp:extent cx="140208" cy="18745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9AD">
        <w:t>Наиболее перспективными могут быт</w:t>
      </w:r>
      <w:r w:rsidR="000C343D" w:rsidRPr="00F509AD">
        <w:t xml:space="preserve">ь такие программы, как: </w:t>
      </w:r>
      <w:r w:rsidR="000C343D" w:rsidRPr="00F509AD">
        <w:lastRenderedPageBreak/>
        <w:t>военно-</w:t>
      </w:r>
      <w:r w:rsidRPr="00F509AD">
        <w:t>патриотическое воспитание студентов;</w:t>
      </w:r>
    </w:p>
    <w:p w:rsidR="005A36BD" w:rsidRPr="00F509AD" w:rsidRDefault="00A946E5" w:rsidP="00F509AD">
      <w:pPr>
        <w:pStyle w:val="a3"/>
        <w:spacing w:before="70" w:line="276" w:lineRule="auto"/>
        <w:ind w:left="1573" w:right="4279"/>
      </w:pPr>
      <w:r w:rsidRPr="00F509AD"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1554733</wp:posOffset>
            </wp:positionH>
            <wp:positionV relativeFrom="paragraph">
              <wp:posOffset>114257</wp:posOffset>
            </wp:positionV>
            <wp:extent cx="54864" cy="6179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1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9AD">
        <w:t>гражданско-правовое воспитание; студенческое самоуправление; волонтерское;</w:t>
      </w:r>
    </w:p>
    <w:p w:rsidR="005A36BD" w:rsidRPr="00F509AD" w:rsidRDefault="00A946E5" w:rsidP="00F509AD">
      <w:pPr>
        <w:pStyle w:val="a3"/>
        <w:spacing w:before="4" w:line="276" w:lineRule="auto"/>
        <w:ind w:left="1573"/>
      </w:pPr>
      <w:r w:rsidRPr="00F509AD">
        <w:t>поисковое.</w:t>
      </w:r>
    </w:p>
    <w:p w:rsidR="005A36BD" w:rsidRPr="00F509AD" w:rsidRDefault="005A36BD" w:rsidP="00F509AD">
      <w:pPr>
        <w:pStyle w:val="a3"/>
        <w:spacing w:line="276" w:lineRule="auto"/>
      </w:pPr>
    </w:p>
    <w:p w:rsidR="005A36BD" w:rsidRPr="00F509AD" w:rsidRDefault="005A36BD" w:rsidP="00F509AD">
      <w:pPr>
        <w:pStyle w:val="a3"/>
        <w:spacing w:before="4" w:line="276" w:lineRule="auto"/>
      </w:pPr>
    </w:p>
    <w:p w:rsidR="005A36BD" w:rsidRPr="00F509AD" w:rsidRDefault="00A946E5" w:rsidP="00F509AD">
      <w:pPr>
        <w:pStyle w:val="Heading1"/>
        <w:numPr>
          <w:ilvl w:val="4"/>
          <w:numId w:val="7"/>
        </w:numPr>
        <w:tabs>
          <w:tab w:val="left" w:pos="1163"/>
        </w:tabs>
        <w:spacing w:before="90" w:line="276" w:lineRule="auto"/>
        <w:ind w:left="580" w:right="114" w:firstLine="401"/>
        <w:jc w:val="both"/>
      </w:pPr>
      <w:r w:rsidRPr="00F509AD">
        <w:t>КОНТРОЛЬ И ОЦЕНКА РЕЗУЛЬТАТОВ ОСВОЕНИЯ ОСНОВНОЙ ПРОФЕССИОНАЛЬНОЙ ОБРАЗОВАТЕЛЬНОЙ</w:t>
      </w:r>
      <w:r w:rsidRPr="00F509AD">
        <w:rPr>
          <w:spacing w:val="-2"/>
        </w:rPr>
        <w:t xml:space="preserve"> </w:t>
      </w:r>
      <w:r w:rsidRPr="00F509AD">
        <w:t>ПРОГРАММЫ</w:t>
      </w:r>
    </w:p>
    <w:p w:rsidR="005A36BD" w:rsidRPr="00F509AD" w:rsidRDefault="005A36BD" w:rsidP="00F509AD">
      <w:pPr>
        <w:pStyle w:val="a3"/>
        <w:spacing w:line="276" w:lineRule="auto"/>
        <w:rPr>
          <w:b/>
        </w:rPr>
      </w:pPr>
    </w:p>
    <w:p w:rsidR="005A36BD" w:rsidRPr="002778FC" w:rsidRDefault="00A946E5" w:rsidP="002778FC">
      <w:pPr>
        <w:tabs>
          <w:tab w:val="left" w:pos="1437"/>
        </w:tabs>
        <w:spacing w:line="276" w:lineRule="auto"/>
        <w:ind w:right="110"/>
        <w:rPr>
          <w:b/>
          <w:sz w:val="24"/>
          <w:szCs w:val="24"/>
        </w:rPr>
      </w:pPr>
      <w:r w:rsidRPr="002778FC">
        <w:rPr>
          <w:b/>
          <w:sz w:val="24"/>
          <w:szCs w:val="24"/>
        </w:rPr>
        <w:t>Контроль и оценка освоения основ</w:t>
      </w:r>
      <w:r w:rsidR="002778FC">
        <w:rPr>
          <w:b/>
          <w:sz w:val="24"/>
          <w:szCs w:val="24"/>
        </w:rPr>
        <w:t>ных видов профессиональной дея</w:t>
      </w:r>
      <w:r w:rsidRPr="002778FC">
        <w:rPr>
          <w:b/>
          <w:sz w:val="24"/>
          <w:szCs w:val="24"/>
        </w:rPr>
        <w:t>тельности, профессиональных и общих</w:t>
      </w:r>
      <w:r w:rsidRPr="002778FC">
        <w:rPr>
          <w:b/>
          <w:spacing w:val="-2"/>
          <w:sz w:val="24"/>
          <w:szCs w:val="24"/>
        </w:rPr>
        <w:t xml:space="preserve"> </w:t>
      </w:r>
      <w:r w:rsidRPr="002778FC">
        <w:rPr>
          <w:b/>
          <w:sz w:val="24"/>
          <w:szCs w:val="24"/>
        </w:rPr>
        <w:t>компетенций</w:t>
      </w:r>
    </w:p>
    <w:p w:rsidR="002778FC" w:rsidRDefault="00A946E5" w:rsidP="002778FC">
      <w:pPr>
        <w:pStyle w:val="a3"/>
        <w:spacing w:line="276" w:lineRule="auto"/>
        <w:ind w:right="114" w:firstLine="720"/>
        <w:jc w:val="both"/>
      </w:pPr>
      <w:r w:rsidRPr="00F509AD">
        <w:t>В соответствии с ФГОС СПО, Положение</w:t>
      </w:r>
      <w:r w:rsidR="000C343D" w:rsidRPr="00F509AD">
        <w:t>м о текущем контроле и промежу</w:t>
      </w:r>
      <w:r w:rsidRPr="00F509AD">
        <w:t>точной аттестации и Положением о системе оценки качества образовательного процесса и внутриколледжном контроле, утвержденными директором колледжа оценка качества освоения обучающимися программы включает текущий контроль успеваемости, промежуточную и государствен</w:t>
      </w:r>
      <w:r w:rsidR="000C343D" w:rsidRPr="00F509AD">
        <w:t>ную итоговую аттестацию обучаю</w:t>
      </w:r>
      <w:r w:rsidRPr="00F509AD">
        <w:t>щихся.</w:t>
      </w:r>
    </w:p>
    <w:p w:rsidR="005A36BD" w:rsidRPr="00F509AD" w:rsidRDefault="00A946E5" w:rsidP="002778FC">
      <w:pPr>
        <w:pStyle w:val="a3"/>
        <w:spacing w:line="276" w:lineRule="auto"/>
        <w:ind w:right="114" w:firstLine="580"/>
        <w:jc w:val="both"/>
      </w:pPr>
      <w:r w:rsidRPr="00F509AD">
        <w:t>Организация текущего контроля осуществляется в соответствии с учебным планом подготовки. Предусмотрены следующ</w:t>
      </w:r>
      <w:r w:rsidR="000C343D" w:rsidRPr="00F509AD">
        <w:t>ие виды текущего контроля: кон</w:t>
      </w:r>
      <w:r w:rsidRPr="00F509AD">
        <w:t>трольные работы, тестирование, рефераты, выполнение комплексных задач и др.</w:t>
      </w:r>
    </w:p>
    <w:p w:rsidR="005A36BD" w:rsidRPr="00F509AD" w:rsidRDefault="00A946E5" w:rsidP="002778FC">
      <w:pPr>
        <w:pStyle w:val="a3"/>
        <w:spacing w:line="276" w:lineRule="auto"/>
        <w:ind w:right="121"/>
        <w:jc w:val="both"/>
      </w:pPr>
      <w:r w:rsidRPr="00F509AD">
        <w:t>Промежуточная аттестация проводится в соответствии с графиком учебного процесса дважды в год.</w:t>
      </w:r>
    </w:p>
    <w:p w:rsidR="005A36BD" w:rsidRPr="00F509AD" w:rsidRDefault="00A946E5" w:rsidP="002778FC">
      <w:pPr>
        <w:pStyle w:val="a3"/>
        <w:spacing w:line="276" w:lineRule="auto"/>
        <w:ind w:right="111"/>
        <w:jc w:val="both"/>
      </w:pPr>
      <w:r w:rsidRPr="00F509AD">
        <w:t>Цель промежуточных аттестаций – установить</w:t>
      </w:r>
      <w:r w:rsidR="000C343D" w:rsidRPr="00F509AD">
        <w:t xml:space="preserve"> степень соответствия достигну</w:t>
      </w:r>
      <w:r w:rsidRPr="00F509AD">
        <w:t>тых обучающимися промежуточных результато</w:t>
      </w:r>
      <w:r w:rsidR="000C343D" w:rsidRPr="00F509AD">
        <w:t>в обучения (освоенных компетен</w:t>
      </w:r>
      <w:r w:rsidRPr="00F509AD">
        <w:t>ций) планировавшимся при разработке ОПОП результатам. В ходе промежуточных аттестаций проверяется уровень сформированнос</w:t>
      </w:r>
      <w:r w:rsidR="000C343D" w:rsidRPr="00F509AD">
        <w:t>ти компетенций, которые являют</w:t>
      </w:r>
      <w:r w:rsidRPr="00F509AD">
        <w:t>ся базовыми при переходе к следующему году обучения.</w:t>
      </w:r>
    </w:p>
    <w:p w:rsidR="005A36BD" w:rsidRPr="00F509AD" w:rsidRDefault="00A946E5" w:rsidP="002778FC">
      <w:pPr>
        <w:pStyle w:val="a3"/>
        <w:spacing w:line="276" w:lineRule="auto"/>
        <w:ind w:right="109"/>
        <w:jc w:val="both"/>
      </w:pPr>
      <w:r w:rsidRPr="00F509AD">
        <w:t>Формами текущего контроля знаний, промеж</w:t>
      </w:r>
      <w:r w:rsidR="000C343D" w:rsidRPr="00F509AD">
        <w:t>уточной аттестации по дисципли</w:t>
      </w:r>
      <w:r w:rsidRPr="00F509AD">
        <w:t>нам, МДК и профессиональным модулям в соот</w:t>
      </w:r>
      <w:r w:rsidR="000C343D" w:rsidRPr="00F509AD">
        <w:t>ветствии с учебным планом явля</w:t>
      </w:r>
      <w:r w:rsidRPr="00F509AD">
        <w:t>ются - контрольная работа, зачет, дифференцирова</w:t>
      </w:r>
      <w:r w:rsidR="000C343D" w:rsidRPr="00F509AD">
        <w:t>нный зачет, экзамен, квалифика</w:t>
      </w:r>
      <w:r w:rsidRPr="00F509AD">
        <w:t>ционный экзамен. Формы контроля по каждой дисциплине доводятся до сведения обучающихся в течение первых двух месяцев с начала обучения.</w:t>
      </w:r>
    </w:p>
    <w:p w:rsidR="005A36BD" w:rsidRPr="00F509AD" w:rsidRDefault="00A946E5" w:rsidP="002778FC">
      <w:pPr>
        <w:pStyle w:val="a3"/>
        <w:spacing w:line="276" w:lineRule="auto"/>
        <w:ind w:right="114"/>
        <w:jc w:val="both"/>
      </w:pPr>
      <w:r w:rsidRPr="00F509AD">
        <w:t>Для аттестации обучающихся на соответствие их персональных достижений поэтапным требованиям соответствующей ОПОП по профессии создаются фонды оценочных средств, позволяющие оценить знани</w:t>
      </w:r>
      <w:r w:rsidR="000C343D" w:rsidRPr="00F509AD">
        <w:t>я, умения и освоенные компетен</w:t>
      </w:r>
      <w:r w:rsidRPr="00F509AD">
        <w:t>ции (Положение о формировании ФОС).</w:t>
      </w:r>
    </w:p>
    <w:p w:rsidR="005A36BD" w:rsidRPr="00F509AD" w:rsidRDefault="00A946E5" w:rsidP="002778FC">
      <w:pPr>
        <w:pStyle w:val="a3"/>
        <w:spacing w:line="276" w:lineRule="auto"/>
        <w:ind w:right="111"/>
        <w:jc w:val="both"/>
      </w:pPr>
      <w:r w:rsidRPr="00F509AD">
        <w:t xml:space="preserve">Колледжем создаются условия для максимального приближения программ </w:t>
      </w:r>
      <w:r w:rsidR="000C343D" w:rsidRPr="00F509AD">
        <w:t>те</w:t>
      </w:r>
      <w:r w:rsidRPr="00F509AD">
        <w:t>кущего контроля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 кроме</w:t>
      </w:r>
      <w:r w:rsidR="000C343D" w:rsidRPr="00F509AD">
        <w:t xml:space="preserve"> преподавателей конкретной дис</w:t>
      </w:r>
      <w:r w:rsidRPr="00F509AD">
        <w:t>циплины (междисциплинарного курса) в качестве</w:t>
      </w:r>
      <w:r w:rsidR="000C343D" w:rsidRPr="00F509AD">
        <w:t xml:space="preserve"> внешних экспертов активно при</w:t>
      </w:r>
      <w:r w:rsidRPr="00F509AD">
        <w:t>влекаются работодатели, преподаватели, читающие смежные дисциплины.</w:t>
      </w:r>
    </w:p>
    <w:p w:rsidR="005A36BD" w:rsidRPr="00F509AD" w:rsidRDefault="00A946E5" w:rsidP="002778FC">
      <w:pPr>
        <w:pStyle w:val="a3"/>
        <w:spacing w:line="276" w:lineRule="auto"/>
        <w:ind w:right="122"/>
        <w:jc w:val="both"/>
      </w:pPr>
      <w:r w:rsidRPr="00F509AD">
        <w:t>Оценка качества подготовки обучающихся и выпускников осуществляется в двух основных направлениях:</w:t>
      </w:r>
    </w:p>
    <w:p w:rsidR="005A36BD" w:rsidRPr="00F509AD" w:rsidRDefault="00A946E5" w:rsidP="00F509AD">
      <w:pPr>
        <w:pStyle w:val="a3"/>
        <w:spacing w:line="276" w:lineRule="auto"/>
        <w:ind w:left="981" w:right="4651"/>
      </w:pPr>
      <w:r w:rsidRPr="00F509AD">
        <w:t xml:space="preserve">оценка уровня освоения дисциплин; </w:t>
      </w:r>
      <w:r w:rsidRPr="00F509AD">
        <w:lastRenderedPageBreak/>
        <w:t>оценка компетенций обучающихся.</w:t>
      </w:r>
    </w:p>
    <w:p w:rsidR="005A36BD" w:rsidRPr="00F509AD" w:rsidRDefault="00A946E5" w:rsidP="00F509AD">
      <w:pPr>
        <w:pStyle w:val="a3"/>
        <w:spacing w:line="276" w:lineRule="auto"/>
        <w:ind w:left="580" w:right="123" w:firstLine="400"/>
        <w:jc w:val="both"/>
      </w:pPr>
      <w:r w:rsidRPr="00F509AD">
        <w:t>Государственная итоговая аттестация выпускника является обязательной и осуществляется после освоения образовательной программы в полном объеме.</w:t>
      </w:r>
    </w:p>
    <w:p w:rsidR="005A36BD" w:rsidRPr="00F509AD" w:rsidRDefault="00A946E5" w:rsidP="00F509AD">
      <w:pPr>
        <w:pStyle w:val="a3"/>
        <w:spacing w:line="276" w:lineRule="auto"/>
        <w:ind w:left="580" w:right="116" w:firstLine="400"/>
        <w:jc w:val="both"/>
      </w:pPr>
      <w:r w:rsidRPr="00F509AD">
        <w:t xml:space="preserve">Требования к содержанию, структуре и процедуре защиты ВКР определяются колледжем на основании </w:t>
      </w:r>
      <w:r w:rsidRPr="00F509AD">
        <w:rPr>
          <w:color w:val="2A2A2A"/>
        </w:rPr>
        <w:t>Порядка проведения государственной итоговой</w:t>
      </w:r>
      <w:r w:rsidRPr="00F509AD">
        <w:rPr>
          <w:color w:val="2A2A2A"/>
          <w:spacing w:val="55"/>
        </w:rPr>
        <w:t xml:space="preserve"> </w:t>
      </w:r>
      <w:r w:rsidRPr="00F509AD">
        <w:rPr>
          <w:color w:val="2A2A2A"/>
        </w:rPr>
        <w:t>аттестации выпускников.</w:t>
      </w:r>
    </w:p>
    <w:p w:rsidR="005A36BD" w:rsidRPr="00F509AD" w:rsidRDefault="00A946E5" w:rsidP="00F509AD">
      <w:pPr>
        <w:pStyle w:val="a3"/>
        <w:spacing w:line="276" w:lineRule="auto"/>
        <w:ind w:left="220" w:right="482" w:firstLine="400"/>
        <w:jc w:val="both"/>
      </w:pPr>
      <w:r w:rsidRPr="00F509AD">
        <w:t>Выпускная квалификационная работа определяет уровень профессиональной подготовки выпускника.</w:t>
      </w:r>
    </w:p>
    <w:p w:rsidR="005A36BD" w:rsidRPr="00F509AD" w:rsidRDefault="00A946E5" w:rsidP="00F509AD">
      <w:pPr>
        <w:pStyle w:val="a3"/>
        <w:spacing w:line="276" w:lineRule="auto"/>
        <w:ind w:left="220" w:right="470" w:firstLine="400"/>
        <w:jc w:val="both"/>
      </w:pPr>
      <w:r w:rsidRPr="00F509AD">
        <w:t>Необходимым условием допуска к государственной итоговой аттестации я</w:t>
      </w:r>
      <w:r w:rsidR="000C343D" w:rsidRPr="00F509AD">
        <w:t>вля</w:t>
      </w:r>
      <w:r w:rsidRPr="00F509AD">
        <w:t>ется представление документов, подтверждаю</w:t>
      </w:r>
      <w:r w:rsidR="000C343D" w:rsidRPr="00F509AD">
        <w:t>щих освоение обучающимся компе</w:t>
      </w:r>
      <w:r w:rsidRPr="00F509AD">
        <w:t>тенций при изучении теоретического материала</w:t>
      </w:r>
      <w:r w:rsidR="000C343D" w:rsidRPr="00F509AD">
        <w:t xml:space="preserve"> и прохождении практики по каж</w:t>
      </w:r>
      <w:r w:rsidRPr="00F509AD">
        <w:t>дому из основных видов профессиональной деят</w:t>
      </w:r>
      <w:r w:rsidR="000C343D" w:rsidRPr="00F509AD">
        <w:t>ельности. В том числе выпускни</w:t>
      </w:r>
      <w:r w:rsidRPr="00F509AD">
        <w:t>ком могут быть предоставлены отчеты о ранее до</w:t>
      </w:r>
      <w:r w:rsidR="000C343D" w:rsidRPr="00F509AD">
        <w:t>стигнутых результатах, дополни</w:t>
      </w:r>
      <w:r w:rsidRPr="00F509AD">
        <w:t>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5A36BD" w:rsidRPr="00F509AD" w:rsidRDefault="00A946E5" w:rsidP="00F509AD">
      <w:pPr>
        <w:pStyle w:val="a3"/>
        <w:spacing w:line="276" w:lineRule="auto"/>
        <w:ind w:left="220" w:right="473" w:firstLine="400"/>
        <w:jc w:val="both"/>
      </w:pPr>
      <w:r w:rsidRPr="00F509AD">
        <w:t>Государственная итоговая аттестация проводи</w:t>
      </w:r>
      <w:r w:rsidR="000C343D" w:rsidRPr="00F509AD">
        <w:t>тся Государственной экзамена</w:t>
      </w:r>
      <w:r w:rsidRPr="00F509AD">
        <w:t>ционной комиссией (ГЭК) во главе с председателем. Состав ГЭК утверждается приказом директора колледжа.</w:t>
      </w:r>
    </w:p>
    <w:p w:rsidR="005A36BD" w:rsidRPr="00F509AD" w:rsidRDefault="00A946E5" w:rsidP="00F509AD">
      <w:pPr>
        <w:pStyle w:val="a3"/>
        <w:spacing w:before="1" w:line="276" w:lineRule="auto"/>
        <w:ind w:left="220" w:right="480" w:firstLine="400"/>
        <w:jc w:val="both"/>
      </w:pPr>
      <w:r w:rsidRPr="00F509AD">
        <w:t>В результате подготовки, защиты выпускн</w:t>
      </w:r>
      <w:r w:rsidR="000C343D" w:rsidRPr="00F509AD">
        <w:t>ой квалификационной работы сту</w:t>
      </w:r>
      <w:r w:rsidRPr="00F509AD">
        <w:t>дент должен:</w:t>
      </w:r>
    </w:p>
    <w:p w:rsidR="005A36BD" w:rsidRPr="00F509AD" w:rsidRDefault="00A946E5" w:rsidP="00F509AD">
      <w:pPr>
        <w:pStyle w:val="a4"/>
        <w:numPr>
          <w:ilvl w:val="0"/>
          <w:numId w:val="1"/>
        </w:numPr>
        <w:tabs>
          <w:tab w:val="left" w:pos="854"/>
        </w:tabs>
        <w:spacing w:line="276" w:lineRule="auto"/>
        <w:ind w:right="475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знать, понимать и решать профессиональные задачи в области научно- исследовательской и производственной деятельности в соответствии с профилем подготовки;</w:t>
      </w:r>
    </w:p>
    <w:p w:rsidR="005A36BD" w:rsidRPr="00F509AD" w:rsidRDefault="00A946E5" w:rsidP="00F509AD">
      <w:pPr>
        <w:pStyle w:val="a4"/>
        <w:numPr>
          <w:ilvl w:val="0"/>
          <w:numId w:val="1"/>
        </w:numPr>
        <w:tabs>
          <w:tab w:val="left" w:pos="785"/>
        </w:tabs>
        <w:spacing w:line="276" w:lineRule="auto"/>
        <w:ind w:right="473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уметь использовать современные методы исследований для решения профес- 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уста- новленным</w:t>
      </w:r>
      <w:r w:rsidRPr="00F509AD">
        <w:rPr>
          <w:spacing w:val="-3"/>
          <w:sz w:val="24"/>
          <w:szCs w:val="24"/>
        </w:rPr>
        <w:t xml:space="preserve"> </w:t>
      </w:r>
      <w:r w:rsidRPr="00F509AD">
        <w:rPr>
          <w:sz w:val="24"/>
          <w:szCs w:val="24"/>
        </w:rPr>
        <w:t>формам;</w:t>
      </w:r>
    </w:p>
    <w:p w:rsidR="005A36BD" w:rsidRPr="00F509AD" w:rsidRDefault="00A946E5" w:rsidP="00F509AD">
      <w:pPr>
        <w:pStyle w:val="a4"/>
        <w:numPr>
          <w:ilvl w:val="0"/>
          <w:numId w:val="1"/>
        </w:numPr>
        <w:tabs>
          <w:tab w:val="left" w:pos="814"/>
        </w:tabs>
        <w:spacing w:line="276" w:lineRule="auto"/>
        <w:ind w:right="472" w:firstLine="401"/>
        <w:jc w:val="both"/>
        <w:rPr>
          <w:sz w:val="24"/>
          <w:szCs w:val="24"/>
        </w:rPr>
      </w:pPr>
      <w:r w:rsidRPr="00F509AD">
        <w:rPr>
          <w:sz w:val="24"/>
          <w:szCs w:val="24"/>
        </w:rPr>
        <w:t>владеть приемами осмысления базовой и факультативной информации для решения научно-исследовательских и производственных задач в с</w:t>
      </w:r>
      <w:r w:rsidR="000C343D" w:rsidRPr="00F509AD">
        <w:rPr>
          <w:sz w:val="24"/>
          <w:szCs w:val="24"/>
        </w:rPr>
        <w:t>фере профессио</w:t>
      </w:r>
      <w:r w:rsidRPr="00F509AD">
        <w:rPr>
          <w:sz w:val="24"/>
          <w:szCs w:val="24"/>
        </w:rPr>
        <w:t>нальной</w:t>
      </w:r>
      <w:r w:rsidRPr="00F509AD">
        <w:rPr>
          <w:spacing w:val="-1"/>
          <w:sz w:val="24"/>
          <w:szCs w:val="24"/>
        </w:rPr>
        <w:t xml:space="preserve"> </w:t>
      </w:r>
      <w:r w:rsidRPr="00F509AD">
        <w:rPr>
          <w:sz w:val="24"/>
          <w:szCs w:val="24"/>
        </w:rPr>
        <w:t>деятельности.</w:t>
      </w:r>
    </w:p>
    <w:p w:rsidR="005A36BD" w:rsidRPr="00F509AD" w:rsidRDefault="005A36BD" w:rsidP="00F509AD">
      <w:pPr>
        <w:pStyle w:val="a3"/>
        <w:spacing w:before="5" w:line="276" w:lineRule="auto"/>
      </w:pPr>
    </w:p>
    <w:p w:rsidR="005A36BD" w:rsidRPr="00F509AD" w:rsidRDefault="00A946E5" w:rsidP="00F509AD">
      <w:pPr>
        <w:pStyle w:val="Heading1"/>
        <w:numPr>
          <w:ilvl w:val="1"/>
          <w:numId w:val="2"/>
        </w:numPr>
        <w:tabs>
          <w:tab w:val="left" w:pos="1042"/>
        </w:tabs>
        <w:spacing w:before="1" w:line="276" w:lineRule="auto"/>
        <w:ind w:left="1041" w:hanging="420"/>
      </w:pPr>
      <w:r w:rsidRPr="00F509AD">
        <w:t>Требования к выпускным квалификационным</w:t>
      </w:r>
      <w:r w:rsidRPr="00F509AD">
        <w:rPr>
          <w:spacing w:val="-2"/>
        </w:rPr>
        <w:t xml:space="preserve"> </w:t>
      </w:r>
      <w:r w:rsidRPr="00F509AD">
        <w:t>работам</w:t>
      </w:r>
    </w:p>
    <w:p w:rsidR="005A36BD" w:rsidRPr="00F509AD" w:rsidRDefault="00A946E5" w:rsidP="00F509AD">
      <w:pPr>
        <w:pStyle w:val="a3"/>
        <w:spacing w:line="276" w:lineRule="auto"/>
        <w:ind w:left="220" w:right="475" w:firstLine="707"/>
        <w:jc w:val="both"/>
      </w:pPr>
      <w:r w:rsidRPr="00F509AD">
        <w:t>Итоговая аттестация выпускника среднего у</w:t>
      </w:r>
      <w:r w:rsidR="000C343D" w:rsidRPr="00F509AD">
        <w:t>чебного заведения является обя</w:t>
      </w:r>
      <w:r w:rsidRPr="00F509AD">
        <w:t>зательной и осуществляется после освоения образовательной программы в полном объеме.</w:t>
      </w:r>
    </w:p>
    <w:p w:rsidR="005A36BD" w:rsidRPr="00F509AD" w:rsidRDefault="00A946E5" w:rsidP="00F509AD">
      <w:pPr>
        <w:pStyle w:val="a3"/>
        <w:spacing w:line="276" w:lineRule="auto"/>
        <w:ind w:left="220" w:right="473" w:firstLine="707"/>
        <w:jc w:val="both"/>
      </w:pPr>
      <w:r w:rsidRPr="00F509AD">
        <w:t>Цель итоговой государственной аттестации выпускников – установление уровня готовности выпускника к выполнению профессиональных задач.</w:t>
      </w:r>
    </w:p>
    <w:p w:rsidR="005A36BD" w:rsidRPr="00F509AD" w:rsidRDefault="00A946E5" w:rsidP="00F509AD">
      <w:pPr>
        <w:pStyle w:val="a3"/>
        <w:spacing w:line="276" w:lineRule="auto"/>
        <w:ind w:left="220" w:right="472" w:firstLine="707"/>
        <w:jc w:val="both"/>
      </w:pPr>
      <w:r w:rsidRPr="00F509AD">
        <w:t>Основными задачами итоговой государстве</w:t>
      </w:r>
      <w:r w:rsidR="000C343D" w:rsidRPr="00F509AD">
        <w:t>нной аттестации являются - про</w:t>
      </w:r>
      <w:r w:rsidRPr="00F509AD">
        <w:t>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5A36BD" w:rsidRPr="00F509AD" w:rsidRDefault="00A946E5" w:rsidP="00F509AD">
      <w:pPr>
        <w:pStyle w:val="a3"/>
        <w:spacing w:line="276" w:lineRule="auto"/>
        <w:ind w:left="220" w:right="470" w:firstLine="400"/>
        <w:jc w:val="both"/>
      </w:pPr>
      <w:r w:rsidRPr="00F509AD">
        <w:t>Тематика выпускной квалификационной рабо</w:t>
      </w:r>
      <w:r w:rsidR="000C343D" w:rsidRPr="00F509AD">
        <w:t>ты соответствует содержанию од</w:t>
      </w:r>
      <w:r w:rsidRPr="00F509AD">
        <w:t>ного или нескольких профессиональных модулей.</w:t>
      </w:r>
    </w:p>
    <w:p w:rsidR="005A36BD" w:rsidRPr="00F509AD" w:rsidRDefault="00A946E5" w:rsidP="00F509AD">
      <w:pPr>
        <w:pStyle w:val="a3"/>
        <w:spacing w:line="276" w:lineRule="auto"/>
        <w:ind w:left="220" w:right="475" w:firstLine="400"/>
        <w:jc w:val="both"/>
      </w:pPr>
      <w:r w:rsidRPr="00F509AD">
        <w:t>Подготовка и защита выпускной квалификационной работы – завершающий этап подготовки квалифицированного рабочего.</w:t>
      </w:r>
    </w:p>
    <w:p w:rsidR="005A36BD" w:rsidRPr="00F509AD" w:rsidRDefault="00A946E5" w:rsidP="00F509AD">
      <w:pPr>
        <w:pStyle w:val="a3"/>
        <w:spacing w:line="276" w:lineRule="auto"/>
        <w:ind w:left="220" w:right="476" w:firstLine="400"/>
        <w:jc w:val="both"/>
      </w:pPr>
      <w:r w:rsidRPr="00F509AD">
        <w:t>Выпускная квалификационная работа предст</w:t>
      </w:r>
      <w:r w:rsidR="000C343D" w:rsidRPr="00F509AD">
        <w:t>авляет собой законченную разра</w:t>
      </w:r>
      <w:r w:rsidRPr="00F509AD">
        <w:t>ботку на заданную тему, написанную лично авто</w:t>
      </w:r>
      <w:r w:rsidR="000C343D" w:rsidRPr="00F509AD">
        <w:t>ром под руководством преподава</w:t>
      </w:r>
      <w:r w:rsidRPr="00F509AD">
        <w:t>теля-</w:t>
      </w:r>
      <w:r w:rsidRPr="00F509AD">
        <w:lastRenderedPageBreak/>
        <w:t>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</w:t>
      </w:r>
      <w:r w:rsidR="000C343D" w:rsidRPr="00F509AD">
        <w:t>ении профессиональной образова</w:t>
      </w:r>
      <w:r w:rsidRPr="00F509AD">
        <w:t>тельной программы.</w:t>
      </w:r>
    </w:p>
    <w:p w:rsidR="005A36BD" w:rsidRPr="00F509AD" w:rsidRDefault="00A946E5" w:rsidP="00F509AD">
      <w:pPr>
        <w:pStyle w:val="a3"/>
        <w:spacing w:line="276" w:lineRule="auto"/>
        <w:ind w:left="220" w:right="477" w:firstLine="400"/>
        <w:jc w:val="both"/>
      </w:pPr>
      <w:r w:rsidRPr="00F509AD">
        <w:t>Тематика выпускной квалификационной работы разрабатывается ведущими преподавателями, с учетом требований работодателей, утверждается на заседании методической комиссии. Тематика выпускных (квалификационных) работ должна отражать основные сферы и направления деятельности специалиста в конкретной</w:t>
      </w:r>
      <w:r w:rsidR="00F509AD">
        <w:t xml:space="preserve"> </w:t>
      </w:r>
      <w:r w:rsidRPr="00F509AD">
        <w:t>отрасли, а также выполняемые ими функции на п</w:t>
      </w:r>
      <w:r w:rsidR="000C343D" w:rsidRPr="00F509AD">
        <w:t>редприятиях различных организа</w:t>
      </w:r>
      <w:r w:rsidRPr="00F509AD">
        <w:t>ционно-правовых форм.</w:t>
      </w:r>
    </w:p>
    <w:p w:rsidR="005A36BD" w:rsidRPr="00F509AD" w:rsidRDefault="00A946E5" w:rsidP="002778FC">
      <w:pPr>
        <w:pStyle w:val="a3"/>
        <w:spacing w:line="276" w:lineRule="auto"/>
        <w:ind w:right="114"/>
        <w:jc w:val="both"/>
      </w:pPr>
      <w:r w:rsidRPr="00F509AD">
        <w:t xml:space="preserve">В работе выпускник должен показать умения </w:t>
      </w:r>
      <w:r w:rsidR="000C343D" w:rsidRPr="00F509AD">
        <w:t>критически подходить к исследо</w:t>
      </w:r>
      <w:r w:rsidRPr="00F509AD">
        <w:t>ванию теоретических вопросов, рассмотреть разл</w:t>
      </w:r>
      <w:r w:rsidR="000C343D" w:rsidRPr="00F509AD">
        <w:t>ичные точки зрения по дискусси</w:t>
      </w:r>
      <w:r w:rsidRPr="00F509AD">
        <w:t>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</w:t>
      </w:r>
      <w:r w:rsidR="000C343D" w:rsidRPr="00F509AD">
        <w:t xml:space="preserve"> в сфере его будущей профессио</w:t>
      </w:r>
      <w:r w:rsidRPr="00F509AD">
        <w:t>нальной деятельности.</w:t>
      </w:r>
    </w:p>
    <w:p w:rsidR="005A36BD" w:rsidRPr="00F509AD" w:rsidRDefault="00A946E5" w:rsidP="002778FC">
      <w:pPr>
        <w:pStyle w:val="a3"/>
        <w:spacing w:line="276" w:lineRule="auto"/>
        <w:ind w:right="116"/>
        <w:jc w:val="both"/>
      </w:pPr>
      <w:r w:rsidRPr="00F509AD">
        <w:t>Выпускная квалификационная работа способствует закреплению и развитию навыков самостоятельной работы, и овладению методикой научного исследования при решении конкретных проблемных вопросов. Кром</w:t>
      </w:r>
      <w:r w:rsidR="000C343D" w:rsidRPr="00F509AD">
        <w:t>е того, она позволяет оце</w:t>
      </w:r>
      <w:r w:rsidRPr="00F509AD">
        <w:t>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5A36BD" w:rsidRPr="00F509AD" w:rsidRDefault="00A946E5" w:rsidP="002778FC">
      <w:pPr>
        <w:pStyle w:val="a3"/>
        <w:spacing w:before="1" w:line="276" w:lineRule="auto"/>
        <w:ind w:right="114"/>
        <w:jc w:val="both"/>
      </w:pPr>
      <w:r w:rsidRPr="00F509AD">
        <w:t>Ценность выпускной квалификационной рабо</w:t>
      </w:r>
      <w:r w:rsidR="00285D52" w:rsidRPr="00F509AD">
        <w:t>ты определяется ее высоким тео</w:t>
      </w:r>
      <w:r w:rsidRPr="00F509AD">
        <w:t>ретическим уровнем, практической частью, а такж</w:t>
      </w:r>
      <w:r w:rsidR="000C343D" w:rsidRPr="00F509AD">
        <w:t>е тем, в какой мере сформулиро</w:t>
      </w:r>
      <w:r w:rsidRPr="00F509AD">
        <w:t>ванные в работе предложения способствуют улучшению качества экономической работы организаций, повышению эффективности производства, выполнения работ, оказания услуг.</w:t>
      </w:r>
    </w:p>
    <w:p w:rsidR="005A36BD" w:rsidRPr="00F509AD" w:rsidRDefault="005A36BD" w:rsidP="00F509AD">
      <w:pPr>
        <w:pStyle w:val="a3"/>
        <w:spacing w:before="5" w:line="276" w:lineRule="auto"/>
      </w:pPr>
    </w:p>
    <w:p w:rsidR="005A36BD" w:rsidRPr="00F509AD" w:rsidRDefault="00A946E5" w:rsidP="00F509AD">
      <w:pPr>
        <w:pStyle w:val="Heading1"/>
        <w:numPr>
          <w:ilvl w:val="1"/>
          <w:numId w:val="2"/>
        </w:numPr>
        <w:tabs>
          <w:tab w:val="left" w:pos="1402"/>
        </w:tabs>
        <w:spacing w:line="276" w:lineRule="auto"/>
        <w:ind w:left="1401" w:hanging="420"/>
      </w:pPr>
      <w:r w:rsidRPr="00F509AD">
        <w:t>Организация итоговой государственной аттестации</w:t>
      </w:r>
      <w:r w:rsidRPr="00F509AD">
        <w:rPr>
          <w:spacing w:val="-9"/>
        </w:rPr>
        <w:t xml:space="preserve"> </w:t>
      </w:r>
      <w:r w:rsidRPr="00F509AD">
        <w:t>выпускников</w:t>
      </w:r>
    </w:p>
    <w:p w:rsidR="005A36BD" w:rsidRPr="00F509AD" w:rsidRDefault="00A946E5" w:rsidP="002778FC">
      <w:pPr>
        <w:pStyle w:val="a3"/>
        <w:spacing w:line="276" w:lineRule="auto"/>
        <w:ind w:left="580"/>
      </w:pPr>
      <w:r w:rsidRPr="00F509AD">
        <w:t>Для проведения защиты выпускных (квалификационных) работ приказом директора колледжа создается специальная аттестационная комиссия.</w:t>
      </w:r>
    </w:p>
    <w:sectPr w:rsidR="005A36BD" w:rsidRPr="00F509AD" w:rsidSect="00F509AD">
      <w:pgSz w:w="11907" w:h="16839" w:code="9"/>
      <w:pgMar w:top="1134" w:right="708" w:bottom="1134" w:left="1418" w:header="0" w:footer="74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74" w:rsidRDefault="00276174" w:rsidP="005A36BD">
      <w:r>
        <w:separator/>
      </w:r>
    </w:p>
  </w:endnote>
  <w:endnote w:type="continuationSeparator" w:id="1">
    <w:p w:rsidR="00276174" w:rsidRDefault="00276174" w:rsidP="005A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3D" w:rsidRDefault="00CF1111">
    <w:pPr>
      <w:pStyle w:val="a3"/>
      <w:spacing w:line="14" w:lineRule="auto"/>
      <w:rPr>
        <w:sz w:val="20"/>
      </w:rPr>
    </w:pPr>
    <w:r w:rsidRPr="00CF11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3.45pt;margin-top:793.75pt;width:14.1pt;height:13.05pt;z-index:-15520;mso-position-horizontal-relative:page;mso-position-vertical-relative:page" filled="f" stroked="f">
          <v:textbox inset="0,0,0,0">
            <w:txbxContent>
              <w:p w:rsidR="000C343D" w:rsidRDefault="00CF1111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C343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3A4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3D" w:rsidRDefault="00CF1111">
    <w:pPr>
      <w:pStyle w:val="a3"/>
      <w:spacing w:line="14" w:lineRule="auto"/>
      <w:rPr>
        <w:sz w:val="20"/>
      </w:rPr>
    </w:pPr>
    <w:r w:rsidRPr="00CF11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45pt;margin-top:793.75pt;width:14.1pt;height:13.05pt;z-index:-15496;mso-position-horizontal-relative:page;mso-position-vertical-relative:page" filled="f" stroked="f">
          <v:textbox inset="0,0,0,0">
            <w:txbxContent>
              <w:p w:rsidR="000C343D" w:rsidRDefault="00CF1111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C343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3A4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74" w:rsidRDefault="00276174" w:rsidP="005A36BD">
      <w:r>
        <w:separator/>
      </w:r>
    </w:p>
  </w:footnote>
  <w:footnote w:type="continuationSeparator" w:id="1">
    <w:p w:rsidR="00276174" w:rsidRDefault="00276174" w:rsidP="005A3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7" type="#_x0000_t75" style="width:34.45pt;height:45.7pt;visibility:visible;mso-wrap-style:square" o:bullet="t">
        <v:imagedata r:id="rId1" o:title=""/>
      </v:shape>
    </w:pict>
  </w:numPicBullet>
  <w:abstractNum w:abstractNumId="0">
    <w:nsid w:val="02DA09EB"/>
    <w:multiLevelType w:val="hybridMultilevel"/>
    <w:tmpl w:val="463E29DA"/>
    <w:lvl w:ilvl="0" w:tplc="0A8618C2">
      <w:numFmt w:val="bullet"/>
      <w:lvlText w:val="-"/>
      <w:lvlJc w:val="left"/>
      <w:pPr>
        <w:ind w:left="580" w:hanging="372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0F76684C">
      <w:numFmt w:val="bullet"/>
      <w:lvlText w:val="•"/>
      <w:lvlJc w:val="left"/>
      <w:pPr>
        <w:ind w:left="1458" w:hanging="372"/>
      </w:pPr>
      <w:rPr>
        <w:rFonts w:hint="default"/>
        <w:lang w:val="ru-RU" w:eastAsia="ru-RU" w:bidi="ru-RU"/>
      </w:rPr>
    </w:lvl>
    <w:lvl w:ilvl="2" w:tplc="BAD87A30">
      <w:numFmt w:val="bullet"/>
      <w:lvlText w:val="•"/>
      <w:lvlJc w:val="left"/>
      <w:pPr>
        <w:ind w:left="2337" w:hanging="372"/>
      </w:pPr>
      <w:rPr>
        <w:rFonts w:hint="default"/>
        <w:lang w:val="ru-RU" w:eastAsia="ru-RU" w:bidi="ru-RU"/>
      </w:rPr>
    </w:lvl>
    <w:lvl w:ilvl="3" w:tplc="093A56C0">
      <w:numFmt w:val="bullet"/>
      <w:lvlText w:val="•"/>
      <w:lvlJc w:val="left"/>
      <w:pPr>
        <w:ind w:left="3215" w:hanging="372"/>
      </w:pPr>
      <w:rPr>
        <w:rFonts w:hint="default"/>
        <w:lang w:val="ru-RU" w:eastAsia="ru-RU" w:bidi="ru-RU"/>
      </w:rPr>
    </w:lvl>
    <w:lvl w:ilvl="4" w:tplc="56D49BCE">
      <w:numFmt w:val="bullet"/>
      <w:lvlText w:val="•"/>
      <w:lvlJc w:val="left"/>
      <w:pPr>
        <w:ind w:left="4094" w:hanging="372"/>
      </w:pPr>
      <w:rPr>
        <w:rFonts w:hint="default"/>
        <w:lang w:val="ru-RU" w:eastAsia="ru-RU" w:bidi="ru-RU"/>
      </w:rPr>
    </w:lvl>
    <w:lvl w:ilvl="5" w:tplc="C7C0AE00">
      <w:numFmt w:val="bullet"/>
      <w:lvlText w:val="•"/>
      <w:lvlJc w:val="left"/>
      <w:pPr>
        <w:ind w:left="4973" w:hanging="372"/>
      </w:pPr>
      <w:rPr>
        <w:rFonts w:hint="default"/>
        <w:lang w:val="ru-RU" w:eastAsia="ru-RU" w:bidi="ru-RU"/>
      </w:rPr>
    </w:lvl>
    <w:lvl w:ilvl="6" w:tplc="D3C25FF4">
      <w:numFmt w:val="bullet"/>
      <w:lvlText w:val="•"/>
      <w:lvlJc w:val="left"/>
      <w:pPr>
        <w:ind w:left="5851" w:hanging="372"/>
      </w:pPr>
      <w:rPr>
        <w:rFonts w:hint="default"/>
        <w:lang w:val="ru-RU" w:eastAsia="ru-RU" w:bidi="ru-RU"/>
      </w:rPr>
    </w:lvl>
    <w:lvl w:ilvl="7" w:tplc="7FC0664A">
      <w:numFmt w:val="bullet"/>
      <w:lvlText w:val="•"/>
      <w:lvlJc w:val="left"/>
      <w:pPr>
        <w:ind w:left="6730" w:hanging="372"/>
      </w:pPr>
      <w:rPr>
        <w:rFonts w:hint="default"/>
        <w:lang w:val="ru-RU" w:eastAsia="ru-RU" w:bidi="ru-RU"/>
      </w:rPr>
    </w:lvl>
    <w:lvl w:ilvl="8" w:tplc="AD761E58">
      <w:numFmt w:val="bullet"/>
      <w:lvlText w:val="•"/>
      <w:lvlJc w:val="left"/>
      <w:pPr>
        <w:ind w:left="7609" w:hanging="372"/>
      </w:pPr>
      <w:rPr>
        <w:rFonts w:hint="default"/>
        <w:lang w:val="ru-RU" w:eastAsia="ru-RU" w:bidi="ru-RU"/>
      </w:rPr>
    </w:lvl>
  </w:abstractNum>
  <w:abstractNum w:abstractNumId="1">
    <w:nsid w:val="27412061"/>
    <w:multiLevelType w:val="hybridMultilevel"/>
    <w:tmpl w:val="92D47970"/>
    <w:lvl w:ilvl="0" w:tplc="4C88951A">
      <w:numFmt w:val="bullet"/>
      <w:lvlText w:val="-"/>
      <w:lvlJc w:val="left"/>
      <w:pPr>
        <w:ind w:left="220" w:hanging="23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ACACAED2">
      <w:numFmt w:val="bullet"/>
      <w:lvlText w:val="•"/>
      <w:lvlJc w:val="left"/>
      <w:pPr>
        <w:ind w:left="1134" w:hanging="233"/>
      </w:pPr>
      <w:rPr>
        <w:rFonts w:hint="default"/>
        <w:lang w:val="ru-RU" w:eastAsia="ru-RU" w:bidi="ru-RU"/>
      </w:rPr>
    </w:lvl>
    <w:lvl w:ilvl="2" w:tplc="46D01F64">
      <w:numFmt w:val="bullet"/>
      <w:lvlText w:val="•"/>
      <w:lvlJc w:val="left"/>
      <w:pPr>
        <w:ind w:left="2049" w:hanging="233"/>
      </w:pPr>
      <w:rPr>
        <w:rFonts w:hint="default"/>
        <w:lang w:val="ru-RU" w:eastAsia="ru-RU" w:bidi="ru-RU"/>
      </w:rPr>
    </w:lvl>
    <w:lvl w:ilvl="3" w:tplc="B70AABD6">
      <w:numFmt w:val="bullet"/>
      <w:lvlText w:val="•"/>
      <w:lvlJc w:val="left"/>
      <w:pPr>
        <w:ind w:left="2963" w:hanging="233"/>
      </w:pPr>
      <w:rPr>
        <w:rFonts w:hint="default"/>
        <w:lang w:val="ru-RU" w:eastAsia="ru-RU" w:bidi="ru-RU"/>
      </w:rPr>
    </w:lvl>
    <w:lvl w:ilvl="4" w:tplc="A4FA7726">
      <w:numFmt w:val="bullet"/>
      <w:lvlText w:val="•"/>
      <w:lvlJc w:val="left"/>
      <w:pPr>
        <w:ind w:left="3878" w:hanging="233"/>
      </w:pPr>
      <w:rPr>
        <w:rFonts w:hint="default"/>
        <w:lang w:val="ru-RU" w:eastAsia="ru-RU" w:bidi="ru-RU"/>
      </w:rPr>
    </w:lvl>
    <w:lvl w:ilvl="5" w:tplc="7D36129E">
      <w:numFmt w:val="bullet"/>
      <w:lvlText w:val="•"/>
      <w:lvlJc w:val="left"/>
      <w:pPr>
        <w:ind w:left="4793" w:hanging="233"/>
      </w:pPr>
      <w:rPr>
        <w:rFonts w:hint="default"/>
        <w:lang w:val="ru-RU" w:eastAsia="ru-RU" w:bidi="ru-RU"/>
      </w:rPr>
    </w:lvl>
    <w:lvl w:ilvl="6" w:tplc="784A30B8">
      <w:numFmt w:val="bullet"/>
      <w:lvlText w:val="•"/>
      <w:lvlJc w:val="left"/>
      <w:pPr>
        <w:ind w:left="5707" w:hanging="233"/>
      </w:pPr>
      <w:rPr>
        <w:rFonts w:hint="default"/>
        <w:lang w:val="ru-RU" w:eastAsia="ru-RU" w:bidi="ru-RU"/>
      </w:rPr>
    </w:lvl>
    <w:lvl w:ilvl="7" w:tplc="5A481716">
      <w:numFmt w:val="bullet"/>
      <w:lvlText w:val="•"/>
      <w:lvlJc w:val="left"/>
      <w:pPr>
        <w:ind w:left="6622" w:hanging="233"/>
      </w:pPr>
      <w:rPr>
        <w:rFonts w:hint="default"/>
        <w:lang w:val="ru-RU" w:eastAsia="ru-RU" w:bidi="ru-RU"/>
      </w:rPr>
    </w:lvl>
    <w:lvl w:ilvl="8" w:tplc="FB988AC4">
      <w:numFmt w:val="bullet"/>
      <w:lvlText w:val="•"/>
      <w:lvlJc w:val="left"/>
      <w:pPr>
        <w:ind w:left="7537" w:hanging="233"/>
      </w:pPr>
      <w:rPr>
        <w:rFonts w:hint="default"/>
        <w:lang w:val="ru-RU" w:eastAsia="ru-RU" w:bidi="ru-RU"/>
      </w:rPr>
    </w:lvl>
  </w:abstractNum>
  <w:abstractNum w:abstractNumId="2">
    <w:nsid w:val="2C892C7B"/>
    <w:multiLevelType w:val="hybridMultilevel"/>
    <w:tmpl w:val="3E828D24"/>
    <w:lvl w:ilvl="0" w:tplc="41E8E8D8">
      <w:start w:val="23"/>
      <w:numFmt w:val="decimal"/>
      <w:lvlText w:val="%1"/>
      <w:lvlJc w:val="left"/>
      <w:pPr>
        <w:ind w:left="1758" w:hanging="1052"/>
        <w:jc w:val="left"/>
      </w:pPr>
      <w:rPr>
        <w:rFonts w:hint="default"/>
        <w:lang w:val="ru-RU" w:eastAsia="ru-RU" w:bidi="ru-RU"/>
      </w:rPr>
    </w:lvl>
    <w:lvl w:ilvl="1" w:tplc="2D349AE0">
      <w:numFmt w:val="none"/>
      <w:lvlText w:val=""/>
      <w:lvlJc w:val="left"/>
      <w:pPr>
        <w:tabs>
          <w:tab w:val="num" w:pos="360"/>
        </w:tabs>
      </w:pPr>
    </w:lvl>
    <w:lvl w:ilvl="2" w:tplc="F566E98A">
      <w:numFmt w:val="none"/>
      <w:lvlText w:val=""/>
      <w:lvlJc w:val="left"/>
      <w:pPr>
        <w:tabs>
          <w:tab w:val="num" w:pos="360"/>
        </w:tabs>
      </w:pPr>
    </w:lvl>
    <w:lvl w:ilvl="3" w:tplc="D4A677AC">
      <w:start w:val="1"/>
      <w:numFmt w:val="decimal"/>
      <w:lvlText w:val="%4."/>
      <w:lvlJc w:val="left"/>
      <w:pPr>
        <w:ind w:left="122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961E70B2">
      <w:start w:val="1"/>
      <w:numFmt w:val="decimal"/>
      <w:lvlText w:val="%5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5" w:tplc="BD76FE88">
      <w:numFmt w:val="none"/>
      <w:lvlText w:val=""/>
      <w:lvlJc w:val="left"/>
      <w:pPr>
        <w:tabs>
          <w:tab w:val="num" w:pos="360"/>
        </w:tabs>
      </w:pPr>
    </w:lvl>
    <w:lvl w:ilvl="6" w:tplc="3510F04C">
      <w:numFmt w:val="bullet"/>
      <w:lvlText w:val="•"/>
      <w:lvlJc w:val="left"/>
      <w:pPr>
        <w:ind w:left="5615" w:hanging="360"/>
      </w:pPr>
      <w:rPr>
        <w:rFonts w:hint="default"/>
        <w:lang w:val="ru-RU" w:eastAsia="ru-RU" w:bidi="ru-RU"/>
      </w:rPr>
    </w:lvl>
    <w:lvl w:ilvl="7" w:tplc="2F262BBE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8" w:tplc="666A6954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</w:abstractNum>
  <w:abstractNum w:abstractNumId="3">
    <w:nsid w:val="4250409D"/>
    <w:multiLevelType w:val="hybridMultilevel"/>
    <w:tmpl w:val="20FEFD2A"/>
    <w:lvl w:ilvl="0" w:tplc="BA1A2792">
      <w:start w:val="1"/>
      <w:numFmt w:val="decimal"/>
      <w:lvlText w:val="%1"/>
      <w:lvlJc w:val="left"/>
      <w:pPr>
        <w:ind w:left="1288" w:hanging="360"/>
        <w:jc w:val="left"/>
      </w:pPr>
      <w:rPr>
        <w:rFonts w:hint="default"/>
        <w:lang w:val="ru-RU" w:eastAsia="ru-RU" w:bidi="ru-RU"/>
      </w:rPr>
    </w:lvl>
    <w:lvl w:ilvl="1" w:tplc="7C623D06">
      <w:numFmt w:val="none"/>
      <w:lvlText w:val=""/>
      <w:lvlJc w:val="left"/>
      <w:pPr>
        <w:tabs>
          <w:tab w:val="num" w:pos="360"/>
        </w:tabs>
      </w:pPr>
    </w:lvl>
    <w:lvl w:ilvl="2" w:tplc="58564064">
      <w:numFmt w:val="bullet"/>
      <w:lvlText w:val="•"/>
      <w:lvlJc w:val="left"/>
      <w:pPr>
        <w:ind w:left="2897" w:hanging="360"/>
      </w:pPr>
      <w:rPr>
        <w:rFonts w:hint="default"/>
        <w:lang w:val="ru-RU" w:eastAsia="ru-RU" w:bidi="ru-RU"/>
      </w:rPr>
    </w:lvl>
    <w:lvl w:ilvl="3" w:tplc="D08C11A6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8528E9AC">
      <w:numFmt w:val="bullet"/>
      <w:lvlText w:val="•"/>
      <w:lvlJc w:val="left"/>
      <w:pPr>
        <w:ind w:left="4514" w:hanging="360"/>
      </w:pPr>
      <w:rPr>
        <w:rFonts w:hint="default"/>
        <w:lang w:val="ru-RU" w:eastAsia="ru-RU" w:bidi="ru-RU"/>
      </w:rPr>
    </w:lvl>
    <w:lvl w:ilvl="5" w:tplc="0250F24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AFD04C42">
      <w:numFmt w:val="bullet"/>
      <w:lvlText w:val="•"/>
      <w:lvlJc w:val="left"/>
      <w:pPr>
        <w:ind w:left="6131" w:hanging="360"/>
      </w:pPr>
      <w:rPr>
        <w:rFonts w:hint="default"/>
        <w:lang w:val="ru-RU" w:eastAsia="ru-RU" w:bidi="ru-RU"/>
      </w:rPr>
    </w:lvl>
    <w:lvl w:ilvl="7" w:tplc="E1B6C122">
      <w:numFmt w:val="bullet"/>
      <w:lvlText w:val="•"/>
      <w:lvlJc w:val="left"/>
      <w:pPr>
        <w:ind w:left="6940" w:hanging="360"/>
      </w:pPr>
      <w:rPr>
        <w:rFonts w:hint="default"/>
        <w:lang w:val="ru-RU" w:eastAsia="ru-RU" w:bidi="ru-RU"/>
      </w:rPr>
    </w:lvl>
    <w:lvl w:ilvl="8" w:tplc="DE40F12C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4">
    <w:nsid w:val="5F3E06EF"/>
    <w:multiLevelType w:val="hybridMultilevel"/>
    <w:tmpl w:val="709EE4A8"/>
    <w:lvl w:ilvl="0" w:tplc="A508C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A4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6F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6D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E5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06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41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C2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C1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CD78F4"/>
    <w:multiLevelType w:val="hybridMultilevel"/>
    <w:tmpl w:val="BB88DFC6"/>
    <w:lvl w:ilvl="0" w:tplc="408A640C">
      <w:start w:val="4"/>
      <w:numFmt w:val="decimal"/>
      <w:lvlText w:val="%1"/>
      <w:lvlJc w:val="left"/>
      <w:pPr>
        <w:ind w:left="220" w:hanging="468"/>
        <w:jc w:val="left"/>
      </w:pPr>
      <w:rPr>
        <w:rFonts w:hint="default"/>
        <w:lang w:val="ru-RU" w:eastAsia="ru-RU" w:bidi="ru-RU"/>
      </w:rPr>
    </w:lvl>
    <w:lvl w:ilvl="1" w:tplc="8DACA422">
      <w:numFmt w:val="none"/>
      <w:lvlText w:val=""/>
      <w:lvlJc w:val="left"/>
      <w:pPr>
        <w:tabs>
          <w:tab w:val="num" w:pos="360"/>
        </w:tabs>
      </w:pPr>
    </w:lvl>
    <w:lvl w:ilvl="2" w:tplc="3A122574">
      <w:numFmt w:val="bullet"/>
      <w:lvlText w:val="•"/>
      <w:lvlJc w:val="left"/>
      <w:pPr>
        <w:ind w:left="2049" w:hanging="468"/>
      </w:pPr>
      <w:rPr>
        <w:rFonts w:hint="default"/>
        <w:lang w:val="ru-RU" w:eastAsia="ru-RU" w:bidi="ru-RU"/>
      </w:rPr>
    </w:lvl>
    <w:lvl w:ilvl="3" w:tplc="54FA7A2A">
      <w:numFmt w:val="bullet"/>
      <w:lvlText w:val="•"/>
      <w:lvlJc w:val="left"/>
      <w:pPr>
        <w:ind w:left="2963" w:hanging="468"/>
      </w:pPr>
      <w:rPr>
        <w:rFonts w:hint="default"/>
        <w:lang w:val="ru-RU" w:eastAsia="ru-RU" w:bidi="ru-RU"/>
      </w:rPr>
    </w:lvl>
    <w:lvl w:ilvl="4" w:tplc="36720A54">
      <w:numFmt w:val="bullet"/>
      <w:lvlText w:val="•"/>
      <w:lvlJc w:val="left"/>
      <w:pPr>
        <w:ind w:left="3878" w:hanging="468"/>
      </w:pPr>
      <w:rPr>
        <w:rFonts w:hint="default"/>
        <w:lang w:val="ru-RU" w:eastAsia="ru-RU" w:bidi="ru-RU"/>
      </w:rPr>
    </w:lvl>
    <w:lvl w:ilvl="5" w:tplc="B7941B90">
      <w:numFmt w:val="bullet"/>
      <w:lvlText w:val="•"/>
      <w:lvlJc w:val="left"/>
      <w:pPr>
        <w:ind w:left="4793" w:hanging="468"/>
      </w:pPr>
      <w:rPr>
        <w:rFonts w:hint="default"/>
        <w:lang w:val="ru-RU" w:eastAsia="ru-RU" w:bidi="ru-RU"/>
      </w:rPr>
    </w:lvl>
    <w:lvl w:ilvl="6" w:tplc="D6F2BC0A">
      <w:numFmt w:val="bullet"/>
      <w:lvlText w:val="•"/>
      <w:lvlJc w:val="left"/>
      <w:pPr>
        <w:ind w:left="5707" w:hanging="468"/>
      </w:pPr>
      <w:rPr>
        <w:rFonts w:hint="default"/>
        <w:lang w:val="ru-RU" w:eastAsia="ru-RU" w:bidi="ru-RU"/>
      </w:rPr>
    </w:lvl>
    <w:lvl w:ilvl="7" w:tplc="547ECE3E">
      <w:numFmt w:val="bullet"/>
      <w:lvlText w:val="•"/>
      <w:lvlJc w:val="left"/>
      <w:pPr>
        <w:ind w:left="6622" w:hanging="468"/>
      </w:pPr>
      <w:rPr>
        <w:rFonts w:hint="default"/>
        <w:lang w:val="ru-RU" w:eastAsia="ru-RU" w:bidi="ru-RU"/>
      </w:rPr>
    </w:lvl>
    <w:lvl w:ilvl="8" w:tplc="A4362E7C">
      <w:numFmt w:val="bullet"/>
      <w:lvlText w:val="•"/>
      <w:lvlJc w:val="left"/>
      <w:pPr>
        <w:ind w:left="7537" w:hanging="468"/>
      </w:pPr>
      <w:rPr>
        <w:rFonts w:hint="default"/>
        <w:lang w:val="ru-RU" w:eastAsia="ru-RU" w:bidi="ru-RU"/>
      </w:rPr>
    </w:lvl>
  </w:abstractNum>
  <w:abstractNum w:abstractNumId="6">
    <w:nsid w:val="66483682"/>
    <w:multiLevelType w:val="hybridMultilevel"/>
    <w:tmpl w:val="CE704002"/>
    <w:lvl w:ilvl="0" w:tplc="DF486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28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8C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80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C7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89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E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29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2F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7486A3D"/>
    <w:multiLevelType w:val="hybridMultilevel"/>
    <w:tmpl w:val="BCB61650"/>
    <w:lvl w:ilvl="0" w:tplc="4D60E2D4">
      <w:start w:val="8"/>
      <w:numFmt w:val="decimal"/>
      <w:lvlText w:val="%1"/>
      <w:lvlJc w:val="left"/>
      <w:pPr>
        <w:ind w:left="1401" w:hanging="420"/>
        <w:jc w:val="left"/>
      </w:pPr>
      <w:rPr>
        <w:rFonts w:hint="default"/>
        <w:lang w:val="ru-RU" w:eastAsia="ru-RU" w:bidi="ru-RU"/>
      </w:rPr>
    </w:lvl>
    <w:lvl w:ilvl="1" w:tplc="86444422">
      <w:numFmt w:val="none"/>
      <w:lvlText w:val=""/>
      <w:lvlJc w:val="left"/>
      <w:pPr>
        <w:tabs>
          <w:tab w:val="num" w:pos="360"/>
        </w:tabs>
      </w:pPr>
    </w:lvl>
    <w:lvl w:ilvl="2" w:tplc="4BF8BC4C">
      <w:numFmt w:val="none"/>
      <w:lvlText w:val=""/>
      <w:lvlJc w:val="left"/>
      <w:pPr>
        <w:tabs>
          <w:tab w:val="num" w:pos="360"/>
        </w:tabs>
      </w:pPr>
    </w:lvl>
    <w:lvl w:ilvl="3" w:tplc="5644F162">
      <w:numFmt w:val="bullet"/>
      <w:lvlText w:val="•"/>
      <w:lvlJc w:val="left"/>
      <w:pPr>
        <w:ind w:left="3170" w:hanging="600"/>
      </w:pPr>
      <w:rPr>
        <w:rFonts w:hint="default"/>
        <w:lang w:val="ru-RU" w:eastAsia="ru-RU" w:bidi="ru-RU"/>
      </w:rPr>
    </w:lvl>
    <w:lvl w:ilvl="4" w:tplc="DA50B7B4">
      <w:numFmt w:val="bullet"/>
      <w:lvlText w:val="•"/>
      <w:lvlJc w:val="left"/>
      <w:pPr>
        <w:ind w:left="4055" w:hanging="600"/>
      </w:pPr>
      <w:rPr>
        <w:rFonts w:hint="default"/>
        <w:lang w:val="ru-RU" w:eastAsia="ru-RU" w:bidi="ru-RU"/>
      </w:rPr>
    </w:lvl>
    <w:lvl w:ilvl="5" w:tplc="08FC22A0">
      <w:numFmt w:val="bullet"/>
      <w:lvlText w:val="•"/>
      <w:lvlJc w:val="left"/>
      <w:pPr>
        <w:ind w:left="4940" w:hanging="600"/>
      </w:pPr>
      <w:rPr>
        <w:rFonts w:hint="default"/>
        <w:lang w:val="ru-RU" w:eastAsia="ru-RU" w:bidi="ru-RU"/>
      </w:rPr>
    </w:lvl>
    <w:lvl w:ilvl="6" w:tplc="9C781544">
      <w:numFmt w:val="bullet"/>
      <w:lvlText w:val="•"/>
      <w:lvlJc w:val="left"/>
      <w:pPr>
        <w:ind w:left="5825" w:hanging="600"/>
      </w:pPr>
      <w:rPr>
        <w:rFonts w:hint="default"/>
        <w:lang w:val="ru-RU" w:eastAsia="ru-RU" w:bidi="ru-RU"/>
      </w:rPr>
    </w:lvl>
    <w:lvl w:ilvl="7" w:tplc="4DE6C5D4">
      <w:numFmt w:val="bullet"/>
      <w:lvlText w:val="•"/>
      <w:lvlJc w:val="left"/>
      <w:pPr>
        <w:ind w:left="6710" w:hanging="600"/>
      </w:pPr>
      <w:rPr>
        <w:rFonts w:hint="default"/>
        <w:lang w:val="ru-RU" w:eastAsia="ru-RU" w:bidi="ru-RU"/>
      </w:rPr>
    </w:lvl>
    <w:lvl w:ilvl="8" w:tplc="C8121096">
      <w:numFmt w:val="bullet"/>
      <w:lvlText w:val="•"/>
      <w:lvlJc w:val="left"/>
      <w:pPr>
        <w:ind w:left="7596" w:hanging="600"/>
      </w:pPr>
      <w:rPr>
        <w:rFonts w:hint="default"/>
        <w:lang w:val="ru-RU" w:eastAsia="ru-RU" w:bidi="ru-RU"/>
      </w:rPr>
    </w:lvl>
  </w:abstractNum>
  <w:abstractNum w:abstractNumId="8">
    <w:nsid w:val="7B647B39"/>
    <w:multiLevelType w:val="hybridMultilevel"/>
    <w:tmpl w:val="B606B9AA"/>
    <w:lvl w:ilvl="0" w:tplc="649C3848">
      <w:start w:val="9"/>
      <w:numFmt w:val="decimal"/>
      <w:lvlText w:val="%1"/>
      <w:lvlJc w:val="left"/>
      <w:pPr>
        <w:ind w:left="580" w:hanging="456"/>
        <w:jc w:val="left"/>
      </w:pPr>
      <w:rPr>
        <w:rFonts w:hint="default"/>
        <w:lang w:val="ru-RU" w:eastAsia="ru-RU" w:bidi="ru-RU"/>
      </w:rPr>
    </w:lvl>
    <w:lvl w:ilvl="1" w:tplc="B000929C">
      <w:numFmt w:val="none"/>
      <w:lvlText w:val=""/>
      <w:lvlJc w:val="left"/>
      <w:pPr>
        <w:tabs>
          <w:tab w:val="num" w:pos="360"/>
        </w:tabs>
      </w:pPr>
    </w:lvl>
    <w:lvl w:ilvl="2" w:tplc="EEE6A0CE">
      <w:numFmt w:val="bullet"/>
      <w:lvlText w:val="•"/>
      <w:lvlJc w:val="left"/>
      <w:pPr>
        <w:ind w:left="2337" w:hanging="456"/>
      </w:pPr>
      <w:rPr>
        <w:rFonts w:hint="default"/>
        <w:lang w:val="ru-RU" w:eastAsia="ru-RU" w:bidi="ru-RU"/>
      </w:rPr>
    </w:lvl>
    <w:lvl w:ilvl="3" w:tplc="88E40C76">
      <w:numFmt w:val="bullet"/>
      <w:lvlText w:val="•"/>
      <w:lvlJc w:val="left"/>
      <w:pPr>
        <w:ind w:left="3215" w:hanging="456"/>
      </w:pPr>
      <w:rPr>
        <w:rFonts w:hint="default"/>
        <w:lang w:val="ru-RU" w:eastAsia="ru-RU" w:bidi="ru-RU"/>
      </w:rPr>
    </w:lvl>
    <w:lvl w:ilvl="4" w:tplc="6B029E52">
      <w:numFmt w:val="bullet"/>
      <w:lvlText w:val="•"/>
      <w:lvlJc w:val="left"/>
      <w:pPr>
        <w:ind w:left="4094" w:hanging="456"/>
      </w:pPr>
      <w:rPr>
        <w:rFonts w:hint="default"/>
        <w:lang w:val="ru-RU" w:eastAsia="ru-RU" w:bidi="ru-RU"/>
      </w:rPr>
    </w:lvl>
    <w:lvl w:ilvl="5" w:tplc="52EA699A">
      <w:numFmt w:val="bullet"/>
      <w:lvlText w:val="•"/>
      <w:lvlJc w:val="left"/>
      <w:pPr>
        <w:ind w:left="4973" w:hanging="456"/>
      </w:pPr>
      <w:rPr>
        <w:rFonts w:hint="default"/>
        <w:lang w:val="ru-RU" w:eastAsia="ru-RU" w:bidi="ru-RU"/>
      </w:rPr>
    </w:lvl>
    <w:lvl w:ilvl="6" w:tplc="B0D430DC">
      <w:numFmt w:val="bullet"/>
      <w:lvlText w:val="•"/>
      <w:lvlJc w:val="left"/>
      <w:pPr>
        <w:ind w:left="5851" w:hanging="456"/>
      </w:pPr>
      <w:rPr>
        <w:rFonts w:hint="default"/>
        <w:lang w:val="ru-RU" w:eastAsia="ru-RU" w:bidi="ru-RU"/>
      </w:rPr>
    </w:lvl>
    <w:lvl w:ilvl="7" w:tplc="BDBC49DE">
      <w:numFmt w:val="bullet"/>
      <w:lvlText w:val="•"/>
      <w:lvlJc w:val="left"/>
      <w:pPr>
        <w:ind w:left="6730" w:hanging="456"/>
      </w:pPr>
      <w:rPr>
        <w:rFonts w:hint="default"/>
        <w:lang w:val="ru-RU" w:eastAsia="ru-RU" w:bidi="ru-RU"/>
      </w:rPr>
    </w:lvl>
    <w:lvl w:ilvl="8" w:tplc="1DDE2A3E">
      <w:numFmt w:val="bullet"/>
      <w:lvlText w:val="•"/>
      <w:lvlJc w:val="left"/>
      <w:pPr>
        <w:ind w:left="7609" w:hanging="4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A36BD"/>
    <w:rsid w:val="000C343D"/>
    <w:rsid w:val="00244EE0"/>
    <w:rsid w:val="00276174"/>
    <w:rsid w:val="002778FC"/>
    <w:rsid w:val="00285D52"/>
    <w:rsid w:val="004245F4"/>
    <w:rsid w:val="0044058F"/>
    <w:rsid w:val="005A36BD"/>
    <w:rsid w:val="006742E7"/>
    <w:rsid w:val="006B0661"/>
    <w:rsid w:val="006D0596"/>
    <w:rsid w:val="00734B0A"/>
    <w:rsid w:val="007709DD"/>
    <w:rsid w:val="0085273B"/>
    <w:rsid w:val="00A946E5"/>
    <w:rsid w:val="00AC2F92"/>
    <w:rsid w:val="00AE2AF5"/>
    <w:rsid w:val="00BD3A4B"/>
    <w:rsid w:val="00C34021"/>
    <w:rsid w:val="00C5577C"/>
    <w:rsid w:val="00CF1111"/>
    <w:rsid w:val="00DB0416"/>
    <w:rsid w:val="00DD5E41"/>
    <w:rsid w:val="00E80840"/>
    <w:rsid w:val="00F5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6B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6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36B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36BD"/>
    <w:pPr>
      <w:spacing w:line="274" w:lineRule="exact"/>
      <w:ind w:left="580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36BD"/>
    <w:pPr>
      <w:ind w:left="580" w:firstLine="401"/>
    </w:pPr>
  </w:style>
  <w:style w:type="paragraph" w:customStyle="1" w:styleId="TableParagraph">
    <w:name w:val="Table Paragraph"/>
    <w:basedOn w:val="a"/>
    <w:uiPriority w:val="1"/>
    <w:qFormat/>
    <w:rsid w:val="005A36BD"/>
    <w:pPr>
      <w:spacing w:line="268" w:lineRule="exact"/>
      <w:ind w:left="508"/>
    </w:pPr>
  </w:style>
  <w:style w:type="paragraph" w:styleId="a5">
    <w:name w:val="Balloon Text"/>
    <w:basedOn w:val="a"/>
    <w:link w:val="a6"/>
    <w:uiPriority w:val="99"/>
    <w:semiHidden/>
    <w:unhideWhenUsed/>
    <w:rsid w:val="000C3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43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57C5-44CB-4748-B7D5-0A67865E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Microsoft</Company>
  <LinksUpToDate>false</LinksUpToDate>
  <CharactersWithSpaces>39157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suhoxx</dc:creator>
  <cp:lastModifiedBy>USER</cp:lastModifiedBy>
  <cp:revision>12</cp:revision>
  <cp:lastPrinted>2019-02-04T05:51:00Z</cp:lastPrinted>
  <dcterms:created xsi:type="dcterms:W3CDTF">2019-02-01T07:09:00Z</dcterms:created>
  <dcterms:modified xsi:type="dcterms:W3CDTF">2019-09-18T18:24:00Z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